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В администрацию города Братска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jc w:val="center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должность 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учреждение 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____________________________________________________________________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адрес _____________________________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телефон __________________________</w:t>
      </w:r>
    </w:p>
    <w:p w:rsidR="00471E3C" w:rsidRDefault="00471E3C" w:rsidP="00471E3C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</w:t>
      </w:r>
    </w:p>
    <w:p w:rsidR="00471E3C" w:rsidRDefault="00471E3C" w:rsidP="009C21D2">
      <w:pPr>
        <w:pStyle w:val="Textbody"/>
        <w:tabs>
          <w:tab w:val="left" w:pos="10292"/>
        </w:tabs>
        <w:spacing w:after="119" w:line="0" w:lineRule="atLeast"/>
        <w:ind w:left="4802" w:right="17"/>
        <w:rPr>
          <w:sz w:val="28"/>
          <w:szCs w:val="28"/>
        </w:rPr>
      </w:pPr>
      <w:r>
        <w:rPr>
          <w:sz w:val="28"/>
          <w:szCs w:val="28"/>
        </w:rPr>
        <w:t>__</w:t>
      </w:r>
      <w:r w:rsidR="009C21D2">
        <w:rPr>
          <w:sz w:val="28"/>
          <w:szCs w:val="28"/>
        </w:rPr>
        <w:t>________</w:t>
      </w:r>
      <w:r w:rsidR="00DB4498">
        <w:rPr>
          <w:sz w:val="28"/>
          <w:szCs w:val="28"/>
        </w:rPr>
        <w:t>_____________________</w:t>
      </w:r>
    </w:p>
    <w:p w:rsidR="00471E3C" w:rsidRDefault="00471E3C" w:rsidP="00471E3C">
      <w:pPr>
        <w:pStyle w:val="Standard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71E3C" w:rsidRDefault="00471E3C" w:rsidP="00471E3C">
      <w:pPr>
        <w:pStyle w:val="Textbody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дополнительную меру социальной поддержки</w:t>
      </w:r>
      <w:r>
        <w:rPr>
          <w:sz w:val="28"/>
          <w:szCs w:val="28"/>
        </w:rPr>
        <w:br/>
        <w:t>в виде единовременного денежного пособия отдельным категориям медицинских работников областных государственных учреждений здравоохранения, расположенных на территории муниципального образования города Братска.</w:t>
      </w:r>
    </w:p>
    <w:p w:rsidR="00471E3C" w:rsidRDefault="00471E3C" w:rsidP="00471E3C">
      <w:pPr>
        <w:pStyle w:val="Textbody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Выплату единовременного денежного пособия прошу произвести через</w:t>
      </w:r>
    </w:p>
    <w:p w:rsidR="00471E3C" w:rsidRDefault="00471E3C" w:rsidP="00471E3C">
      <w:pPr>
        <w:pStyle w:val="Textbody"/>
        <w:spacing w:after="0" w:line="276" w:lineRule="auto"/>
        <w:ind w:firstLine="709"/>
        <w:jc w:val="both"/>
      </w:pPr>
    </w:p>
    <w:tbl>
      <w:tblPr>
        <w:tblStyle w:val="a8"/>
        <w:tblW w:w="9928" w:type="dxa"/>
        <w:tblLook w:val="04A0" w:firstRow="1" w:lastRow="0" w:firstColumn="1" w:lastColumn="0" w:noHBand="0" w:noVBand="1"/>
      </w:tblPr>
      <w:tblGrid>
        <w:gridCol w:w="9928"/>
      </w:tblGrid>
      <w:tr w:rsidR="009C21D2" w:rsidTr="009C21D2">
        <w:trPr>
          <w:trHeight w:val="494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1D2" w:rsidRDefault="009C21D2" w:rsidP="00471E3C">
            <w:pPr>
              <w:pStyle w:val="Textbody"/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71E3C" w:rsidRDefault="00471E3C" w:rsidP="009C21D2">
      <w:pPr>
        <w:pStyle w:val="Textbody"/>
        <w:spacing w:after="0" w:line="276" w:lineRule="auto"/>
        <w:jc w:val="both"/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</w:p>
    <w:p w:rsidR="00471E3C" w:rsidRDefault="00471E3C" w:rsidP="00471E3C">
      <w:pPr>
        <w:pStyle w:val="Textbody"/>
        <w:spacing w:after="0" w:line="276" w:lineRule="auto"/>
        <w:ind w:firstLine="709"/>
        <w:jc w:val="center"/>
      </w:pPr>
      <w:r>
        <w:t xml:space="preserve">    (наименование банка или иной кредитной организации, номер банковского счета, открытого на имя заявителя)</w:t>
      </w:r>
    </w:p>
    <w:p w:rsidR="00471E3C" w:rsidRDefault="00471E3C" w:rsidP="00471E3C">
      <w:pPr>
        <w:pStyle w:val="Textbody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несу ответственность за достоверность сведений, указанных в представляемых документах.</w:t>
      </w:r>
    </w:p>
    <w:p w:rsidR="00471E3C" w:rsidRDefault="00471E3C" w:rsidP="00471E3C">
      <w:pPr>
        <w:pStyle w:val="Textbody"/>
        <w:tabs>
          <w:tab w:val="left" w:pos="3090"/>
        </w:tabs>
        <w:spacing w:after="0" w:line="276" w:lineRule="auto"/>
        <w:ind w:firstLine="705"/>
        <w:jc w:val="both"/>
      </w:pPr>
      <w:r>
        <w:rPr>
          <w:sz w:val="28"/>
          <w:szCs w:val="24"/>
        </w:rPr>
        <w:t xml:space="preserve">Желаемый способ получения уведомления: </w:t>
      </w:r>
      <w:r>
        <w:rPr>
          <w:sz w:val="28"/>
          <w:szCs w:val="28"/>
        </w:rPr>
        <w:t>лично</w:t>
      </w:r>
      <w:r>
        <w:rPr>
          <w:rStyle w:val="Footnoteanchor"/>
          <w:sz w:val="28"/>
          <w:szCs w:val="28"/>
        </w:rPr>
        <w:footnoteReference w:customMarkFollows="1" w:id="1"/>
        <w:t>¹</w:t>
      </w:r>
      <w:r>
        <w:rPr>
          <w:sz w:val="28"/>
          <w:szCs w:val="28"/>
        </w:rPr>
        <w:t>, в МФЦ</w:t>
      </w:r>
      <w:r>
        <w:rPr>
          <w:rStyle w:val="Footnoteanchor"/>
          <w:sz w:val="28"/>
          <w:szCs w:val="28"/>
        </w:rPr>
        <w:footnoteReference w:customMarkFollows="1" w:id="2"/>
        <w:t>²</w:t>
      </w:r>
      <w:r>
        <w:rPr>
          <w:sz w:val="28"/>
          <w:szCs w:val="28"/>
        </w:rPr>
        <w:t>, почтовым отправлением, отправлением в личный кабинет на официальном сайте администрации (нужное подчеркнуть).</w:t>
      </w:r>
    </w:p>
    <w:p w:rsidR="00471E3C" w:rsidRDefault="00471E3C" w:rsidP="00471E3C">
      <w:pPr>
        <w:pStyle w:val="Textbody"/>
        <w:spacing w:after="0" w:line="276" w:lineRule="auto"/>
        <w:rPr>
          <w:sz w:val="28"/>
        </w:rPr>
      </w:pPr>
      <w:r>
        <w:rPr>
          <w:sz w:val="28"/>
        </w:rPr>
        <w:t>«_____» _________ 20___ г. ______________ / ____________________________</w:t>
      </w:r>
    </w:p>
    <w:p w:rsidR="00471E3C" w:rsidRDefault="00471E3C" w:rsidP="00471E3C">
      <w:pPr>
        <w:pStyle w:val="Textbody"/>
        <w:spacing w:after="0" w:line="276" w:lineRule="auto"/>
        <w:jc w:val="both"/>
      </w:pPr>
      <w:r>
        <w:rPr>
          <w:sz w:val="24"/>
          <w:szCs w:val="24"/>
        </w:rPr>
        <w:t xml:space="preserve">                                                            (</w:t>
      </w:r>
      <w:proofErr w:type="gramStart"/>
      <w:r>
        <w:rPr>
          <w:sz w:val="24"/>
          <w:szCs w:val="24"/>
        </w:rPr>
        <w:t xml:space="preserve">подпись) </w:t>
      </w:r>
      <w:r>
        <w:t xml:space="preserve">  </w:t>
      </w:r>
      <w:proofErr w:type="gramEnd"/>
      <w:r>
        <w:t xml:space="preserve">                                  </w:t>
      </w:r>
      <w:r>
        <w:rPr>
          <w:sz w:val="24"/>
          <w:szCs w:val="24"/>
        </w:rPr>
        <w:t>(расшифровка подписи)</w:t>
      </w:r>
    </w:p>
    <w:p w:rsidR="00471E3C" w:rsidRDefault="00471E3C" w:rsidP="00471E3C">
      <w:pPr>
        <w:pStyle w:val="Footnote"/>
        <w:ind w:left="0" w:firstLine="0"/>
        <w:jc w:val="both"/>
        <w:rPr>
          <w:sz w:val="24"/>
          <w:szCs w:val="24"/>
          <w:lang w:eastAsia="ru-RU"/>
        </w:rPr>
      </w:pPr>
    </w:p>
    <w:p w:rsidR="00CB44DF" w:rsidRDefault="00DB4498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p w:rsidR="00471E3C" w:rsidRDefault="00471E3C"/>
    <w:sectPr w:rsidR="00471E3C">
      <w:footerReference w:type="default" r:id="rId6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3C" w:rsidRDefault="00471E3C" w:rsidP="00471E3C">
      <w:r>
        <w:separator/>
      </w:r>
    </w:p>
  </w:endnote>
  <w:endnote w:type="continuationSeparator" w:id="0">
    <w:p w:rsidR="00471E3C" w:rsidRDefault="00471E3C" w:rsidP="0047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49" w:rsidRDefault="009C21D2" w:rsidP="00471E3C">
    <w:pPr>
      <w:pStyle w:val="a3"/>
      <w:jc w:val="right"/>
    </w:pPr>
    <w:r>
      <w:tab/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B449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3C" w:rsidRDefault="00471E3C" w:rsidP="00471E3C">
      <w:r>
        <w:separator/>
      </w:r>
    </w:p>
  </w:footnote>
  <w:footnote w:type="continuationSeparator" w:id="0">
    <w:p w:rsidR="00471E3C" w:rsidRDefault="00471E3C" w:rsidP="00471E3C">
      <w:r>
        <w:continuationSeparator/>
      </w:r>
    </w:p>
  </w:footnote>
  <w:footnote w:id="1">
    <w:p w:rsidR="00471E3C" w:rsidRPr="00471E3C" w:rsidRDefault="00471E3C" w:rsidP="00471E3C">
      <w:pPr>
        <w:pStyle w:val="Footnote"/>
        <w:ind w:left="0" w:firstLine="0"/>
        <w:jc w:val="both"/>
        <w:rPr>
          <w:color w:val="000000" w:themeColor="text1"/>
          <w:sz w:val="24"/>
          <w:szCs w:val="24"/>
        </w:rPr>
      </w:pPr>
      <w:r w:rsidRPr="00471E3C">
        <w:rPr>
          <w:rStyle w:val="a5"/>
          <w:color w:val="000000" w:themeColor="text1"/>
          <w:sz w:val="24"/>
          <w:szCs w:val="24"/>
        </w:rPr>
        <w:t>¹</w:t>
      </w:r>
      <w:r w:rsidRPr="00471E3C">
        <w:rPr>
          <w:color w:val="000000" w:themeColor="text1"/>
          <w:sz w:val="24"/>
          <w:szCs w:val="24"/>
          <w:lang w:eastAsia="ru-RU"/>
        </w:rPr>
        <w:t> </w:t>
      </w:r>
      <w:r w:rsidRPr="00471E3C">
        <w:rPr>
          <w:i/>
          <w:iCs/>
          <w:color w:val="000000" w:themeColor="text1"/>
          <w:sz w:val="24"/>
          <w:szCs w:val="24"/>
          <w:lang w:eastAsia="ru-RU"/>
        </w:rPr>
        <w:t xml:space="preserve">В случае, если в течение трех рабочих дней заявитель не явился в уполномоченный орган за получением </w:t>
      </w:r>
      <w:r w:rsidRPr="00471E3C">
        <w:rPr>
          <w:rFonts w:eastAsia="Lucida Sans Unicode"/>
          <w:i/>
          <w:iCs/>
          <w:color w:val="000000" w:themeColor="text1"/>
          <w:sz w:val="24"/>
          <w:szCs w:val="24"/>
          <w:lang w:eastAsia="ru-RU" w:bidi="hi-IN"/>
        </w:rPr>
        <w:t>уведомления</w:t>
      </w:r>
      <w:r w:rsidRPr="00471E3C">
        <w:rPr>
          <w:i/>
          <w:iCs/>
          <w:color w:val="000000" w:themeColor="text1"/>
          <w:sz w:val="24"/>
          <w:szCs w:val="24"/>
          <w:lang w:eastAsia="ru-RU"/>
        </w:rPr>
        <w:t xml:space="preserve">, уполномоченный орган направляет </w:t>
      </w:r>
      <w:r w:rsidRPr="00471E3C">
        <w:rPr>
          <w:rFonts w:eastAsia="Lucida Sans Unicode"/>
          <w:i/>
          <w:iCs/>
          <w:color w:val="000000" w:themeColor="text1"/>
          <w:sz w:val="24"/>
          <w:szCs w:val="24"/>
          <w:lang w:eastAsia="ru-RU" w:bidi="hi-IN"/>
        </w:rPr>
        <w:t>уведомление</w:t>
      </w:r>
      <w:r w:rsidRPr="00471E3C">
        <w:rPr>
          <w:i/>
          <w:iCs/>
          <w:color w:val="000000" w:themeColor="text1"/>
          <w:sz w:val="24"/>
          <w:szCs w:val="24"/>
          <w:lang w:eastAsia="ru-RU"/>
        </w:rPr>
        <w:t xml:space="preserve"> заказным почтовым отправлением.</w:t>
      </w:r>
    </w:p>
  </w:footnote>
  <w:footnote w:id="2">
    <w:p w:rsidR="00471E3C" w:rsidRPr="00471E3C" w:rsidRDefault="00471E3C" w:rsidP="00471E3C">
      <w:pPr>
        <w:pStyle w:val="Footnote"/>
        <w:ind w:left="0" w:firstLine="0"/>
        <w:jc w:val="both"/>
        <w:rPr>
          <w:i/>
          <w:iCs/>
          <w:color w:val="000000" w:themeColor="text1"/>
          <w:sz w:val="24"/>
          <w:szCs w:val="24"/>
        </w:rPr>
      </w:pPr>
      <w:r w:rsidRPr="00471E3C">
        <w:rPr>
          <w:rStyle w:val="a5"/>
          <w:color w:val="000000" w:themeColor="text1"/>
          <w:sz w:val="24"/>
          <w:szCs w:val="24"/>
        </w:rPr>
        <w:t>²</w:t>
      </w:r>
      <w:r w:rsidRPr="00471E3C">
        <w:rPr>
          <w:color w:val="000000" w:themeColor="text1"/>
          <w:sz w:val="24"/>
          <w:szCs w:val="24"/>
        </w:rPr>
        <w:t> </w:t>
      </w:r>
      <w:r w:rsidRPr="00471E3C">
        <w:rPr>
          <w:i/>
          <w:iCs/>
          <w:color w:val="000000" w:themeColor="text1"/>
          <w:sz w:val="24"/>
          <w:szCs w:val="24"/>
          <w:lang w:eastAsia="ru-RU"/>
        </w:rPr>
        <w:t>Указанный</w:t>
      </w:r>
      <w:r w:rsidRPr="00471E3C">
        <w:rPr>
          <w:i/>
          <w:iCs/>
          <w:color w:val="000000" w:themeColor="text1"/>
          <w:sz w:val="24"/>
          <w:szCs w:val="24"/>
        </w:rPr>
        <w:t xml:space="preserve"> способ получения </w:t>
      </w:r>
      <w:r w:rsidRPr="00471E3C">
        <w:rPr>
          <w:rFonts w:eastAsia="Lucida Sans Unicode"/>
          <w:i/>
          <w:iCs/>
          <w:color w:val="000000" w:themeColor="text1"/>
          <w:sz w:val="24"/>
          <w:szCs w:val="24"/>
          <w:lang w:bidi="hi-IN"/>
        </w:rPr>
        <w:t>уведомления</w:t>
      </w:r>
      <w:r w:rsidRPr="00471E3C">
        <w:rPr>
          <w:i/>
          <w:iCs/>
          <w:color w:val="000000" w:themeColor="text1"/>
          <w:sz w:val="24"/>
          <w:szCs w:val="24"/>
        </w:rPr>
        <w:t xml:space="preserve"> возможен только при подаче заявления через МФЦ.</w:t>
      </w:r>
      <w:bookmarkStart w:id="0" w:name="_GoBack"/>
      <w:bookmarkEnd w:id="0"/>
      <w:r>
        <w:rPr>
          <w:i/>
          <w:iCs/>
          <w:color w:val="000000" w:themeColor="text1"/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13"/>
    <w:rsid w:val="00154D15"/>
    <w:rsid w:val="00471E3C"/>
    <w:rsid w:val="00632656"/>
    <w:rsid w:val="00741D13"/>
    <w:rsid w:val="009C21D2"/>
    <w:rsid w:val="00D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55F0"/>
  <w15:chartTrackingRefBased/>
  <w15:docId w15:val="{B304E749-98B1-4449-8AD1-887C7CD6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1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1E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471E3C"/>
    <w:pPr>
      <w:spacing w:after="120"/>
    </w:pPr>
  </w:style>
  <w:style w:type="paragraph" w:styleId="a3">
    <w:name w:val="footer"/>
    <w:basedOn w:val="Standard"/>
    <w:link w:val="a4"/>
    <w:rsid w:val="00471E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1E3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Footnote">
    <w:name w:val="Footnote"/>
    <w:basedOn w:val="Standard"/>
    <w:rsid w:val="00471E3C"/>
    <w:pPr>
      <w:suppressLineNumbers/>
      <w:ind w:left="339" w:hanging="339"/>
    </w:pPr>
  </w:style>
  <w:style w:type="character" w:customStyle="1" w:styleId="Footnoteanchor">
    <w:name w:val="Footnote anchor"/>
    <w:rsid w:val="00471E3C"/>
    <w:rPr>
      <w:position w:val="0"/>
      <w:vertAlign w:val="superscript"/>
    </w:rPr>
  </w:style>
  <w:style w:type="character" w:styleId="a5">
    <w:name w:val="footnote reference"/>
    <w:basedOn w:val="a0"/>
    <w:uiPriority w:val="99"/>
    <w:semiHidden/>
    <w:unhideWhenUsed/>
    <w:rsid w:val="00471E3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71E3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471E3C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a8">
    <w:name w:val="Table Grid"/>
    <w:basedOn w:val="a1"/>
    <w:uiPriority w:val="39"/>
    <w:rsid w:val="009C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3</cp:revision>
  <dcterms:created xsi:type="dcterms:W3CDTF">2025-09-29T06:18:00Z</dcterms:created>
  <dcterms:modified xsi:type="dcterms:W3CDTF">2025-09-29T06:51:00Z</dcterms:modified>
</cp:coreProperties>
</file>