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>
        <w:rPr>
          <w:rFonts w:ascii="Times New Roman" w:hAnsi="Times New Roman" w:cs="Times New Roman"/>
          <w:sz w:val="24"/>
          <w:szCs w:val="24"/>
        </w:rPr>
        <w:t xml:space="preserve">ПОСОБИЯ </w:t>
      </w:r>
      <w:r>
        <w:rPr>
          <w:rFonts w:ascii="Times New Roman" w:hAnsi="Times New Roman" w:cs="Times New Roman"/>
          <w:sz w:val="24"/>
          <w:szCs w:val="24"/>
        </w:rPr>
        <w:t xml:space="preserve">ГРАЖДАНАМ,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ИМЕЮЩИМ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-8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8"/>
        <w:gridCol w:w="4031"/>
        <w:gridCol w:w="62"/>
        <w:gridCol w:w="284"/>
        <w:gridCol w:w="425"/>
        <w:gridCol w:w="619"/>
        <w:gridCol w:w="3650"/>
        <w:gridCol w:w="30"/>
        <w:gridCol w:w="32"/>
      </w:tblGrid>
      <w:tr>
        <w:tblPrEx/>
        <w:trPr/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51" w:type="dxa"/>
            <w:textDirection w:val="lrTb"/>
            <w:noWrap w:val="false"/>
          </w:tcPr>
          <w:p>
            <w:pPr>
              <w:pStyle w:val="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пособия гражданам, имеющим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299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99" w:type="dxa"/>
            <w:textDirection w:val="lrTb"/>
            <w:noWrap w:val="false"/>
          </w:tcPr>
          <w:p>
            <w:pPr>
              <w:pStyle w:val="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(территориальный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Пенсионного фонда Российской Федерации, заполняется в случае подачи заявления на бумажном носителе)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51" w:type="dxa"/>
            <w:textDirection w:val="lrTb"/>
            <w:noWrap w:val="false"/>
          </w:tcPr>
          <w:p>
            <w:pPr>
              <w:pStyle w:val="780"/>
              <w:jc w:val="center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Сведения о заявителе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51" w:type="dxa"/>
            <w:textDirection w:val="lrTb"/>
            <w:noWrap w:val="false"/>
          </w:tcPr>
          <w:p>
            <w:pPr>
              <w:pStyle w:val="780"/>
              <w:jc w:val="center"/>
              <w:rPr>
                <w:rFonts w:ascii="Times New Roman" w:hAnsi="Times New Roman" w:cs="Times New Roman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49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49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49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Отчество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49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СНИЛС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49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49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полиса 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49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документе, удостоверяющем личность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(вид, дата выдачи, реквизиты)</w:t>
            </w:r>
            <w:r>
              <w:rPr>
                <w:rStyle w:val="786"/>
                <w:rFonts w:ascii="Times New Roman" w:hAnsi="Times New Roman" w:cs="Times New Roman"/>
                <w:sz w:val="24"/>
                <w:szCs w:val="24"/>
              </w:rPr>
              <w:endnoteReference w:id="2"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49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дд.мм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49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</w:t>
            </w:r>
            <w:r>
              <w:rPr>
                <w:rStyle w:val="786"/>
                <w:rFonts w:ascii="Times New Roman" w:hAnsi="Times New Roman" w:cs="Times New Roman"/>
                <w:sz w:val="24"/>
                <w:szCs w:val="24"/>
              </w:rPr>
              <w:endnoteReference w:id="3"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49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(номер телефона, адрес электронной почты)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auto" w:sz="4" w:space="0"/>
              <w:left w:val="none" w:color="000000" w:sz="4" w:space="0"/>
              <w:right w:val="non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49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пособия: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left w:val="none" w:color="000000" w:sz="4" w:space="0"/>
              <w:right w:val="non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12065</wp:posOffset>
                      </wp:positionV>
                      <wp:extent cx="114300" cy="121920"/>
                      <wp:effectExtent l="0" t="0" r="0" b="0"/>
                      <wp:wrapNone/>
                      <wp:docPr id="1" name="Прямоугольник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0" o:spid="_x0000_s0" o:spt="1" type="#_x0000_t1" style="position:absolute;z-index:251780096;o:allowoverlap:true;o:allowincell:true;mso-position-horizontal-relative:text;margin-left:0.60pt;mso-position-horizontal:absolute;mso-position-vertical-relative:text;margin-top:0.95pt;mso-position-vertical:absolute;width:9.00pt;height:9.60pt;mso-wrap-distance-left:9.00pt;mso-wrap-distance-top:0.00pt;mso-wrap-distance-right:9.00pt;mso-wrap-distance-bottom:0.00pt;visibility:visible;" filled="f" strokecolor="#000000" strokeweight="1.00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пособие по беременности и родам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20955</wp:posOffset>
                      </wp:positionV>
                      <wp:extent cx="114300" cy="121920"/>
                      <wp:effectExtent l="0" t="0" r="0" b="0"/>
                      <wp:wrapNone/>
                      <wp:docPr id="2" name="Прямоугольник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" o:spid="_x0000_s1" o:spt="1" type="#_x0000_t1" style="position:absolute;z-index:251781120;o:allowoverlap:true;o:allowincell:true;mso-position-horizontal-relative:text;margin-left:0.60pt;mso-position-horizontal:absolute;mso-position-vertical-relative:text;margin-top:1.65pt;mso-position-vertical:absolute;width:9.00pt;height:9.60pt;mso-wrap-distance-left:9.00pt;mso-wrap-distance-top:0.00pt;mso-wrap-distance-right:9.00pt;mso-wrap-distance-bottom:0.00pt;visibility:visible;" filled="f" strokecolor="#000000" strokeweight="1.00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единовременное пособие при рождении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23495</wp:posOffset>
                      </wp:positionV>
                      <wp:extent cx="114300" cy="121920"/>
                      <wp:effectExtent l="0" t="0" r="0" b="0"/>
                      <wp:wrapNone/>
                      <wp:docPr id="3" name="Прямоугольник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2" o:spid="_x0000_s2" o:spt="1" type="#_x0000_t1" style="position:absolute;z-index:251782144;o:allowoverlap:true;o:allowincell:true;mso-position-horizontal-relative:text;margin-left:0.60pt;mso-position-horizontal:absolute;mso-position-vertical-relative:text;margin-top:1.85pt;mso-position-vertical:absolute;width:9.00pt;height:9.60pt;mso-wrap-distance-left:9.00pt;mso-wrap-distance-top:0.00pt;mso-wrap-distance-right:9.00pt;mso-wrap-distance-bottom:0.00pt;visibility:visible;" filled="f" strokecolor="#000000" strokeweight="1.00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единовременное пособие при передаче ребенка на воспитание в семью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13335</wp:posOffset>
                      </wp:positionV>
                      <wp:extent cx="114300" cy="121920"/>
                      <wp:effectExtent l="0" t="0" r="0" b="0"/>
                      <wp:wrapNone/>
                      <wp:docPr id="4" name="Прямоугольник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3" o:spid="_x0000_s3" o:spt="1" type="#_x0000_t1" style="position:absolute;z-index:251783168;o:allowoverlap:true;o:allowincell:true;mso-position-horizontal-relative:text;margin-left:0.60pt;mso-position-horizontal:absolute;mso-position-vertical-relative:text;margin-top:1.05pt;mso-position-vertical:absolute;width:9.00pt;height:9.60pt;mso-wrap-distance-left:9.00pt;mso-wrap-distance-top:0.00pt;mso-wrap-distance-right:9.00pt;mso-wrap-distance-bottom:0.00pt;visibility:visible;" filled="f" strokecolor="#000000" strokeweight="1.00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ежемесячное пособие по уходу за ребенком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20955</wp:posOffset>
                      </wp:positionV>
                      <wp:extent cx="114300" cy="121920"/>
                      <wp:effectExtent l="0" t="0" r="0" b="0"/>
                      <wp:wrapNone/>
                      <wp:docPr id="5" name="Прямоугольник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4" o:spid="_x0000_s4" o:spt="1" type="#_x0000_t1" style="position:absolute;z-index:251784192;o:allowoverlap:true;o:allowincell:true;mso-position-horizontal-relative:text;margin-left:0.60pt;mso-position-horizontal:absolute;mso-position-vertical-relative:text;margin-top:1.65pt;mso-position-vertical:absolute;width:9.00pt;height:9.60pt;mso-wrap-distance-left:9.00pt;mso-wrap-distance-top:0.00pt;mso-wrap-distance-right:9.00pt;mso-wrap-distance-bottom:0.00pt;visibility:visible;" filled="f" strokecolor="#000000" strokeweight="1.00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единовременное пособие беременной жене военнослужащего, проходящего военную службу по призыву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14605</wp:posOffset>
                      </wp:positionV>
                      <wp:extent cx="114300" cy="121920"/>
                      <wp:effectExtent l="0" t="0" r="0" b="0"/>
                      <wp:wrapNone/>
                      <wp:docPr id="6" name="Прямоугольник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1430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5" o:spid="_x0000_s5" o:spt="1" type="#_x0000_t1" style="position:absolute;z-index:251785216;o:allowoverlap:true;o:allowincell:true;mso-position-horizontal-relative:text;margin-left:0.60pt;mso-position-horizontal:absolute;mso-position-vertical-relative:text;margin-top:1.15pt;mso-position-vertical:absolute;width:9.00pt;height:9.60pt;mso-wrap-distance-left:9.00pt;mso-wrap-distance-top:0.00pt;mso-wrap-distance-right:9.00pt;mso-wrap-distance-bottom:0.00pt;visibility:visible;" filled="f" strokecolor="#000000" strokeweight="1.00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ежемесячное пособие на ребенка военнослужащего, проходящего военную службу по призыву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(нужное отметить)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49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Обучаюсь по очной форме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left w:val="none" w:color="000000" w:sz="4" w:space="0"/>
              <w:right w:val="non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(нужное подчеркнуть)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49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образования,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профессионального образования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документа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left w:val="none" w:color="000000" w:sz="4" w:space="0"/>
              <w:right w:val="non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(указать наименование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справки об обучении, дата выдачи, форма обучения, срок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51" w:type="dxa"/>
            <w:textDirection w:val="lrTb"/>
            <w:noWrap w:val="false"/>
          </w:tcPr>
          <w:p>
            <w:pPr>
              <w:pStyle w:val="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51" w:type="dxa"/>
            <w:textDirection w:val="lrTb"/>
            <w:noWrap w:val="false"/>
          </w:tcPr>
          <w:p>
            <w:pPr>
              <w:pStyle w:val="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Сведения о представителе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49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49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49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Отчество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49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СНИЛС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49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документе, удостоверяющем личность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(вид, дата выдачи, реквизиты)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49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</w:t>
            </w:r>
            <w:r>
              <w:rPr>
                <w:rStyle w:val="786"/>
                <w:rFonts w:ascii="Times New Roman" w:hAnsi="Times New Roman" w:cs="Times New Roman"/>
                <w:sz w:val="24"/>
                <w:szCs w:val="24"/>
              </w:rPr>
              <w:endnoteReference w:id="4"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49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документе, удостоверяющем полномочия представителя (наименование документа, серия, номер, дата выдачи и наименование органа, выдавшего документ)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51" w:type="dxa"/>
            <w:textDirection w:val="lrTb"/>
            <w:noWrap w:val="false"/>
          </w:tcPr>
          <w:p>
            <w:pPr>
              <w:pStyle w:val="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51" w:type="dxa"/>
            <w:textDirection w:val="lrTb"/>
            <w:noWrap w:val="false"/>
          </w:tcPr>
          <w:p>
            <w:pPr>
              <w:pStyle w:val="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Сведения о втором родителе ребенка</w:t>
            </w:r>
            <w:r>
              <w:rPr>
                <w:rStyle w:val="786"/>
                <w:rFonts w:ascii="Times New Roman" w:hAnsi="Times New Roman" w:cs="Times New Roman"/>
                <w:sz w:val="24"/>
                <w:szCs w:val="24"/>
              </w:rPr>
              <w:endnoteReference w:id="5"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49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49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49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Отчество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49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СНИЛС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49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дд.мм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>
          </w:p>
        </w:tc>
      </w:tr>
      <w:tr>
        <w:tblPrEx/>
        <w:trPr>
          <w:gridAfter w:val="2"/>
          <w:gridBefore w:val="1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 расторгну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(нужное подчеркнуть)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документе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серия,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номер, дата выдачи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органа, выдавшего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2"/>
          <w:gridBefore w:val="1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r/>
            <w:r/>
          </w:p>
          <w:tbl>
            <w:tblPr>
              <w:tblW w:w="9071" w:type="dxa"/>
              <w:tblLayout w:type="fixed"/>
              <w:tblCellMar>
                <w:left w:w="62" w:type="dxa"/>
                <w:top w:w="102" w:type="dxa"/>
                <w:right w:w="62" w:type="dxa"/>
                <w:bottom w:w="102" w:type="dxa"/>
              </w:tblCellMar>
              <w:tblLook w:val="0000" w:firstRow="0" w:lastRow="0" w:firstColumn="0" w:lastColumn="0" w:noHBand="0" w:noVBand="0"/>
            </w:tblPr>
            <w:tblGrid>
              <w:gridCol w:w="3969"/>
              <w:gridCol w:w="5102"/>
            </w:tblGrid>
            <w:tr>
              <w:tblPrEx/>
              <w:trPr/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071" w:type="dxa"/>
                  <w:textDirection w:val="lrTb"/>
                  <w:noWrap w:val="false"/>
                </w:tcPr>
                <w:p>
                  <w:pPr>
                    <w:pStyle w:val="7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Сведения об отце ребенка</w:t>
                  </w:r>
                  <w:r>
                    <w:rPr>
                      <w:rStyle w:val="786"/>
                      <w:rFonts w:ascii="Times New Roman" w:hAnsi="Times New Roman" w:cs="Times New Roman"/>
                      <w:sz w:val="24"/>
                      <w:szCs w:val="24"/>
                    </w:rPr>
                    <w:endnoteReference w:id="6"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969" w:type="dxa"/>
                  <w:textDirection w:val="lrTb"/>
                  <w:noWrap w:val="false"/>
                </w:tcPr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Фамилия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none" w:color="000000" w:sz="4" w:space="0"/>
                  </w:tcBorders>
                  <w:tcW w:w="5102" w:type="dxa"/>
                  <w:textDirection w:val="lrTb"/>
                  <w:noWrap w:val="false"/>
                </w:tcPr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969" w:type="dxa"/>
                  <w:textDirection w:val="lrTb"/>
                  <w:noWrap w:val="false"/>
                </w:tcPr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none" w:color="000000" w:sz="4" w:space="0"/>
                    <w:bottom w:val="single" w:color="auto" w:sz="4" w:space="0"/>
                    <w:right w:val="none" w:color="000000" w:sz="4" w:space="0"/>
                  </w:tcBorders>
                  <w:tcW w:w="5102" w:type="dxa"/>
                  <w:textDirection w:val="lrTb"/>
                  <w:noWrap w:val="false"/>
                </w:tcPr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969" w:type="dxa"/>
                  <w:textDirection w:val="lrTb"/>
                  <w:noWrap w:val="false"/>
                </w:tcPr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Отчество (при наличии)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none" w:color="000000" w:sz="4" w:space="0"/>
                    <w:bottom w:val="single" w:color="auto" w:sz="4" w:space="0"/>
                    <w:right w:val="none" w:color="000000" w:sz="4" w:space="0"/>
                  </w:tcBorders>
                  <w:tcW w:w="5102" w:type="dxa"/>
                  <w:textDirection w:val="lrTb"/>
                  <w:noWrap w:val="false"/>
                </w:tcPr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969" w:type="dxa"/>
                  <w:textDirection w:val="lrTb"/>
                  <w:noWrap w:val="false"/>
                </w:tcPr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СНИЛС (при наличии)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none" w:color="000000" w:sz="4" w:space="0"/>
                    <w:bottom w:val="single" w:color="auto" w:sz="4" w:space="0"/>
                    <w:right w:val="none" w:color="000000" w:sz="4" w:space="0"/>
                  </w:tcBorders>
                  <w:tcW w:w="5102" w:type="dxa"/>
                  <w:textDirection w:val="lrTb"/>
                  <w:noWrap w:val="false"/>
                </w:tcPr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W w:w="3969" w:type="dxa"/>
                  <w:textDirection w:val="lrTb"/>
                  <w:noWrap w:val="false"/>
                </w:tcPr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 рождения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дд.мм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ггг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none" w:color="000000" w:sz="4" w:space="0"/>
                    <w:bottom w:val="single" w:color="auto" w:sz="4" w:space="0"/>
                    <w:right w:val="none" w:color="000000" w:sz="4" w:space="0"/>
                  </w:tcBorders>
                  <w:tcW w:w="5102" w:type="dxa"/>
                  <w:textDirection w:val="lrTb"/>
                  <w:noWrap w:val="false"/>
                </w:tcPr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W w:w="9071" w:type="dxa"/>
                  <w:textDirection w:val="lrTb"/>
                  <w:noWrap w:val="false"/>
                </w:tcPr>
                <w:p>
                  <w:pPr>
                    <w:pStyle w:val="7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Дополнительные сведения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W w:w="3969" w:type="dxa"/>
                  <w:textDirection w:val="lrTb"/>
                  <w:noWrap w:val="false"/>
                </w:tcPr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воинской части, в которой проходит служба по призыву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left w:val="none" w:color="000000" w:sz="4" w:space="0"/>
                    <w:right w:val="none" w:color="000000" w:sz="4" w:space="0"/>
                  </w:tcBorders>
                  <w:tcW w:w="5102" w:type="dxa"/>
                  <w:textDirection w:val="lrTb"/>
                  <w:noWrap w:val="false"/>
                </w:tcPr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W w:w="3969" w:type="dxa"/>
                  <w:textDirection w:val="lrTb"/>
                  <w:noWrap w:val="false"/>
                </w:tcPr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военного комиссариата по месту призыва (в случае если военная служба окончена)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none" w:color="000000" w:sz="4" w:space="0"/>
                    <w:right w:val="none" w:color="000000" w:sz="4" w:space="0"/>
                  </w:tcBorders>
                  <w:tcW w:w="5102" w:type="dxa"/>
                  <w:textDirection w:val="lrTb"/>
                  <w:noWrap w:val="false"/>
                </w:tcPr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W w:w="3969" w:type="dxa"/>
                  <w:textDirection w:val="lrTb"/>
                  <w:noWrap w:val="false"/>
                </w:tcPr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военной  профессиональной образовательной организации или военной образовательной организации высшего образования, в которой проходит обучение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none" w:color="000000" w:sz="4" w:space="0"/>
                    <w:right w:val="none" w:color="000000" w:sz="4" w:space="0"/>
                  </w:tcBorders>
                  <w:tcW w:w="5102" w:type="dxa"/>
                  <w:textDirection w:val="lrTb"/>
                  <w:noWrap w:val="false"/>
                </w:tcPr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071" w:type="dxa"/>
                  <w:textDirection w:val="lrTb"/>
                  <w:noWrap w:val="false"/>
                </w:tcPr>
                <w:p>
                  <w:pPr>
                    <w:pStyle w:val="7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071" w:type="dxa"/>
                  <w:textDirection w:val="lrTb"/>
                  <w:noWrap w:val="false"/>
                </w:tcPr>
                <w:p>
                  <w:pPr>
                    <w:pStyle w:val="7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Сведения о детях заявителя</w:t>
                  </w:r>
                  <w:r>
                    <w:rPr>
                      <w:rStyle w:val="786"/>
                      <w:rFonts w:ascii="Times New Roman" w:hAnsi="Times New Roman" w:cs="Times New Roman"/>
                      <w:sz w:val="24"/>
                      <w:szCs w:val="24"/>
                    </w:rPr>
                    <w:endnoteReference w:id="7"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969" w:type="dxa"/>
                  <w:textDirection w:val="lrTb"/>
                  <w:noWrap w:val="false"/>
                </w:tcPr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Фамилия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none" w:color="000000" w:sz="4" w:space="0"/>
                  </w:tcBorders>
                  <w:tcW w:w="5102" w:type="dxa"/>
                  <w:textDirection w:val="lrTb"/>
                  <w:noWrap w:val="false"/>
                </w:tcPr>
                <w:p>
                  <w:pPr>
                    <w:pStyle w:val="780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969" w:type="dxa"/>
                  <w:textDirection w:val="lrTb"/>
                  <w:noWrap w:val="false"/>
                </w:tcPr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none" w:color="000000" w:sz="4" w:space="0"/>
                    <w:bottom w:val="single" w:color="auto" w:sz="4" w:space="0"/>
                    <w:right w:val="none" w:color="000000" w:sz="4" w:space="0"/>
                  </w:tcBorders>
                  <w:tcW w:w="5102" w:type="dxa"/>
                  <w:textDirection w:val="lrTb"/>
                  <w:noWrap w:val="false"/>
                </w:tcPr>
                <w:p>
                  <w:pPr>
                    <w:pStyle w:val="780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969" w:type="dxa"/>
                  <w:textDirection w:val="lrTb"/>
                  <w:noWrap w:val="false"/>
                </w:tcPr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Отчество (при наличии)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none" w:color="000000" w:sz="4" w:space="0"/>
                    <w:bottom w:val="single" w:color="auto" w:sz="4" w:space="0"/>
                    <w:right w:val="none" w:color="000000" w:sz="4" w:space="0"/>
                  </w:tcBorders>
                  <w:tcW w:w="5102" w:type="dxa"/>
                  <w:textDirection w:val="lrTb"/>
                  <w:noWrap w:val="false"/>
                </w:tcPr>
                <w:p>
                  <w:pPr>
                    <w:pStyle w:val="780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W w:w="3969" w:type="dxa"/>
                  <w:textDirection w:val="lrTb"/>
                  <w:noWrap w:val="false"/>
                </w:tcPr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СНИЛС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none" w:color="000000" w:sz="4" w:space="0"/>
                    <w:bottom w:val="single" w:color="auto" w:sz="4" w:space="0"/>
                    <w:right w:val="none" w:color="000000" w:sz="4" w:space="0"/>
                  </w:tcBorders>
                  <w:tcW w:w="5102" w:type="dxa"/>
                  <w:textDirection w:val="lrTb"/>
                  <w:noWrap w:val="false"/>
                </w:tcPr>
                <w:p>
                  <w:pPr>
                    <w:pStyle w:val="780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left w:val="none" w:color="000000" w:sz="4" w:space="0"/>
                    <w:right w:val="none" w:color="000000" w:sz="4" w:space="0"/>
                  </w:tcBorders>
                  <w:tcW w:w="3969" w:type="dxa"/>
                  <w:textDirection w:val="lrTb"/>
                  <w:noWrap w:val="false"/>
                </w:tcPr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 рождения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дд.мм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ггг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none" w:color="000000" w:sz="4" w:space="0"/>
                    <w:bottom w:val="single" w:color="auto" w:sz="4" w:space="0"/>
                    <w:right w:val="none" w:color="000000" w:sz="4" w:space="0"/>
                  </w:tcBorders>
                  <w:tcW w:w="5102" w:type="dxa"/>
                  <w:textDirection w:val="lrTb"/>
                  <w:noWrap w:val="false"/>
                </w:tcPr>
                <w:p>
                  <w:pPr>
                    <w:pStyle w:val="780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969" w:type="dxa"/>
                  <w:textDirection w:val="lrTb"/>
                  <w:noWrap w:val="false"/>
                </w:tcPr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Сведения о документе, удостоверяющем личность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(вид, дата выдачи, реквизиты)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  <w:tbl>
                  <w:tblPr>
                    <w:tblW w:w="9071" w:type="dxa"/>
                    <w:tblLayout w:type="fixed"/>
                    <w:tblCellMar>
                      <w:left w:w="62" w:type="dxa"/>
                      <w:top w:w="102" w:type="dxa"/>
                      <w:right w:w="62" w:type="dxa"/>
                      <w:bottom w:w="102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969"/>
                    <w:gridCol w:w="5102"/>
                  </w:tblGrid>
                  <w:tr>
                    <w:tblPrEx/>
                    <w:trPr/>
                    <w:tc>
                      <w:tcPr>
                        <w:tcW w:w="3969" w:type="dxa"/>
                        <w:textDirection w:val="lrTb"/>
                        <w:noWrap w:val="false"/>
                      </w:tcPr>
                      <w:p>
                        <w:pPr>
                          <w:pStyle w:val="78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Ребенок на полном государственном обеспечении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5102" w:type="dxa"/>
                        <w:textDirection w:val="lrTb"/>
                        <w:noWrap w:val="false"/>
                      </w:tcPr>
                      <w:p>
                        <w:pPr>
                          <w:pStyle w:val="78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r>
                      </w:p>
                    </w:tc>
                  </w:tr>
                </w:tbl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none" w:color="000000" w:sz="4" w:space="0"/>
                    <w:right w:val="none" w:color="000000" w:sz="4" w:space="0"/>
                  </w:tcBorders>
                  <w:tcW w:w="5102" w:type="dxa"/>
                  <w:textDirection w:val="lrTb"/>
                  <w:noWrap w:val="false"/>
                </w:tcPr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300" distR="114300" simplePos="0" relativeHeight="251810816" behindDoc="0" locked="0" layoutInCell="1" allowOverlap="1">
                            <wp:simplePos x="0" y="0"/>
                            <wp:positionH relativeFrom="column">
                              <wp:posOffset>41275</wp:posOffset>
                            </wp:positionH>
                            <wp:positionV relativeFrom="paragraph">
                              <wp:posOffset>41275</wp:posOffset>
                            </wp:positionV>
                            <wp:extent cx="114300" cy="121920"/>
                            <wp:effectExtent l="0" t="0" r="0" b="0"/>
                            <wp:wrapNone/>
                            <wp:docPr id="7" name="Прямоугольник 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1143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hape 6" o:spid="_x0000_s6" o:spt="1" type="#_x0000_t1" style="position:absolute;z-index:251810816;o:allowoverlap:true;o:allowincell:true;mso-position-horizontal-relative:text;margin-left:3.25pt;mso-position-horizontal:absolute;mso-position-vertical-relative:text;margin-top:3.25pt;mso-position-vertical:absolute;width:9.00pt;height:9.60pt;mso-wrap-distance-left:9.00pt;mso-wrap-distance-top:0.00pt;mso-wrap-distance-right:9.00pt;mso-wrap-distance-bottom:0.00pt;visibility:visible;" filled="f" strokecolor="#000000" strokeweight="1.00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300" distR="114300" simplePos="0" relativeHeight="251811840" behindDoc="0" locked="0" layoutInCell="1" allowOverlap="1">
                            <wp:simplePos x="0" y="0"/>
                            <wp:positionH relativeFrom="column">
                              <wp:posOffset>41275</wp:posOffset>
                            </wp:positionH>
                            <wp:positionV relativeFrom="paragraph">
                              <wp:posOffset>214630</wp:posOffset>
                            </wp:positionV>
                            <wp:extent cx="114300" cy="121920"/>
                            <wp:effectExtent l="0" t="0" r="0" b="0"/>
                            <wp:wrapNone/>
                            <wp:docPr id="8" name="Прямоугольник 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1143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hape 7" o:spid="_x0000_s7" o:spt="1" type="#_x0000_t1" style="position:absolute;z-index:251811840;o:allowoverlap:true;o:allowincell:true;mso-position-horizontal-relative:text;margin-left:3.25pt;mso-position-horizontal:absolute;mso-position-vertical-relative:text;margin-top:16.90pt;mso-position-vertical:absolute;width:9.00pt;height:9.60pt;mso-wrap-distance-left:9.00pt;mso-wrap-distance-top:0.00pt;mso-wrap-distance-right:9.00pt;mso-wrap-distance-bottom:0.00pt;visibility:visible;" filled="f" strokecolor="#000000" strokeweight="1.00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находится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не находится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(нужное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отметить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969" w:type="dxa"/>
                  <w:textDirection w:val="lrTb"/>
                  <w:noWrap w:val="false"/>
                </w:tcPr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Заявитель является для ребенка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Документ, подтверждающий полномочия усынов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опек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(попечител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(вид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документа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номер 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 выдачи,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органа, выдавшего документ, период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действия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left w:val="none" w:color="000000" w:sz="4" w:space="0"/>
                    <w:right w:val="none" w:color="000000" w:sz="4" w:space="0"/>
                  </w:tcBorders>
                  <w:tcW w:w="5102" w:type="dxa"/>
                  <w:textDirection w:val="lrTb"/>
                  <w:noWrap w:val="false"/>
                </w:tcPr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300" distR="114300" simplePos="0" relativeHeight="251805696" behindDoc="0" locked="0" layoutInCell="1" allowOverlap="1">
                            <wp:simplePos x="0" y="0"/>
                            <wp:positionH relativeFrom="column">
                              <wp:posOffset>1905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114300" cy="121920"/>
                            <wp:effectExtent l="0" t="0" r="0" b="0"/>
                            <wp:wrapNone/>
                            <wp:docPr id="9" name="Прямоугольник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1143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hape 8" o:spid="_x0000_s8" o:spt="1" type="#_x0000_t1" style="position:absolute;z-index:251805696;o:allowoverlap:true;o:allowincell:true;mso-position-horizontal-relative:text;margin-left:0.15pt;mso-position-horizontal:absolute;mso-position-vertical-relative:text;margin-top:0.55pt;mso-position-vertical:absolute;width:9.00pt;height:9.60pt;mso-wrap-distance-left:9.00pt;mso-wrap-distance-top:0.00pt;mso-wrap-distance-right:9.00pt;mso-wrap-distance-bottom:0.00pt;visibility:visible;" filled="f" strokecolor="#000000" strokeweight="1.00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мать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300" distR="114300" simplePos="0" relativeHeight="251806720" behindDoc="0" locked="0" layoutInCell="1" allowOverlap="1">
                            <wp:simplePos x="0" y="0"/>
                            <wp:positionH relativeFrom="column">
                              <wp:posOffset>1905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114300" cy="121920"/>
                            <wp:effectExtent l="0" t="0" r="0" b="0"/>
                            <wp:wrapNone/>
                            <wp:docPr id="10" name="Прямоугольник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1143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hape 9" o:spid="_x0000_s9" o:spt="1" type="#_x0000_t1" style="position:absolute;z-index:251806720;o:allowoverlap:true;o:allowincell:true;mso-position-horizontal-relative:text;margin-left:0.15pt;mso-position-horizontal:absolute;mso-position-vertical-relative:text;margin-top:0.55pt;mso-position-vertical:absolute;width:9.00pt;height:9.60pt;mso-wrap-distance-left:9.00pt;mso-wrap-distance-top:0.00pt;mso-wrap-distance-right:9.00pt;mso-wrap-distance-bottom:0.00pt;visibility:visible;" filled="f" strokecolor="#000000" strokeweight="1.00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отец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300" distR="114300" simplePos="0" relativeHeight="251807744" behindDoc="0" locked="0" layoutInCell="1" allowOverlap="1">
                            <wp:simplePos x="0" y="0"/>
                            <wp:positionH relativeFrom="column">
                              <wp:posOffset>1905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114300" cy="121920"/>
                            <wp:effectExtent l="0" t="0" r="0" b="0"/>
                            <wp:wrapNone/>
                            <wp:docPr id="11" name="Прямоугольник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1143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hape 10" o:spid="_x0000_s10" o:spt="1" type="#_x0000_t1" style="position:absolute;z-index:251807744;o:allowoverlap:true;o:allowincell:true;mso-position-horizontal-relative:text;margin-left:0.15pt;mso-position-horizontal:absolute;mso-position-vertical-relative:text;margin-top:0.60pt;mso-position-vertical:absolute;width:9.00pt;height:9.60pt;mso-wrap-distance-left:9.00pt;mso-wrap-distance-top:0.00pt;mso-wrap-distance-right:9.00pt;mso-wrap-distance-bottom:0.00pt;visibility:visible;" filled="f" strokecolor="#000000" strokeweight="1.00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опекун (попечитель)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300" distR="114300" simplePos="0" relativeHeight="251808768" behindDoc="0" locked="0" layoutInCell="1" allowOverlap="1">
                            <wp:simplePos x="0" y="0"/>
                            <wp:positionH relativeFrom="column">
                              <wp:posOffset>1905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114300" cy="121920"/>
                            <wp:effectExtent l="0" t="0" r="0" b="0"/>
                            <wp:wrapNone/>
                            <wp:docPr id="12" name="Прямоугольник 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1143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hape 11" o:spid="_x0000_s11" o:spt="1" type="#_x0000_t1" style="position:absolute;z-index:251808768;o:allowoverlap:true;o:allowincell:true;mso-position-horizontal-relative:text;margin-left:0.15pt;mso-position-horizontal:absolute;mso-position-vertical-relative:text;margin-top:0.55pt;mso-position-vertical:absolute;width:9.00pt;height:9.60pt;mso-wrap-distance-left:9.00pt;mso-wrap-distance-top:0.00pt;mso-wrap-distance-right:9.00pt;mso-wrap-distance-bottom:0.00pt;visibility:visible;" filled="f" strokecolor="#000000" strokeweight="1.00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усыновитель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300" distR="114300" simplePos="0" relativeHeight="251809792" behindDoc="0" locked="0" layoutInCell="1" allowOverlap="1">
                            <wp:simplePos x="0" y="0"/>
                            <wp:positionH relativeFrom="column">
                              <wp:posOffset>1905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114300" cy="121920"/>
                            <wp:effectExtent l="0" t="0" r="0" b="0"/>
                            <wp:wrapNone/>
                            <wp:docPr id="13" name="Прямоугольник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1143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hape 12" o:spid="_x0000_s12" o:spt="1" type="#_x0000_t1" style="position:absolute;z-index:251809792;o:allowoverlap:true;o:allowincell:true;mso-position-horizontal-relative:text;margin-left:0.15pt;mso-position-horizontal:absolute;mso-position-vertical-relative:text;margin-top:0.35pt;mso-position-vertical:absolute;width:9.00pt;height:9.60pt;mso-wrap-distance-left:9.00pt;mso-wrap-distance-top:0.00pt;mso-wrap-distance-right:9.00pt;mso-wrap-distance-bottom:0.00pt;visibility:visible;" filled="f" strokecolor="#000000" strokeweight="1.00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приемный родитель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300" distR="114300" simplePos="0" relativeHeight="251804672" behindDoc="0" locked="0" layoutInCell="1" allowOverlap="1">
                            <wp:simplePos x="0" y="0"/>
                            <wp:positionH relativeFrom="column">
                              <wp:posOffset>1905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114300" cy="121920"/>
                            <wp:effectExtent l="0" t="0" r="0" b="0"/>
                            <wp:wrapNone/>
                            <wp:docPr id="14" name="Прямоугольник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1143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hape 13" o:spid="_x0000_s13" o:spt="1" type="#_x0000_t1" style="position:absolute;z-index:251804672;o:allowoverlap:true;o:allowincell:true;mso-position-horizontal-relative:text;margin-left:0.15pt;mso-position-horizontal:absolute;mso-position-vertical-relative:text;margin-top:0.60pt;mso-position-vertical:absolute;width:9.00pt;height:9.60pt;mso-wrap-distance-left:9.00pt;mso-wrap-distance-top:0.00pt;mso-wrap-distance-right:9.00pt;mso-wrap-distance-bottom:0.00pt;visibility:visible;" filled="f" strokecolor="#000000" strokeweight="1.00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другой родственник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(нужное отметить)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  <w:p>
                  <w:pPr>
                    <w:pStyle w:val="780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127"/>
              </w:trPr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071" w:type="dxa"/>
                  <w:textDirection w:val="lrTb"/>
                  <w:noWrap w:val="false"/>
                </w:tcPr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  <w:p>
                  <w:pPr>
                    <w:pStyle w:val="7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  <w:p>
                  <w:pPr>
                    <w:pStyle w:val="7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 Сведения для осуществления доставки пособия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127"/>
              </w:trPr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071" w:type="dxa"/>
                  <w:textDirection w:val="lrTb"/>
                  <w:noWrap w:val="false"/>
                </w:tcPr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127"/>
              </w:trPr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071" w:type="dxa"/>
                  <w:textDirection w:val="lrTb"/>
                  <w:noWrap w:val="false"/>
                </w:tcPr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300" distR="114300" simplePos="0" relativeHeight="251816960" behindDoc="0" locked="0" layoutInCell="1" allowOverlap="1">
                            <wp:simplePos x="0" y="0"/>
                            <wp:positionH relativeFrom="column">
                              <wp:posOffset>3109595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114300" cy="121920"/>
                            <wp:effectExtent l="0" t="0" r="0" b="0"/>
                            <wp:wrapNone/>
                            <wp:docPr id="15" name="Прямоугольник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1143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hape 14" o:spid="_x0000_s14" o:spt="1" type="#_x0000_t1" style="position:absolute;z-index:251816960;o:allowoverlap:true;o:allowincell:true;mso-position-horizontal-relative:text;margin-left:244.85pt;mso-position-horizontal:absolute;mso-position-vertical-relative:text;margin-top:0.60pt;mso-position-vertical:absolute;width:9.00pt;height:9.60pt;mso-wrap-distance-left:9.00pt;mso-wrap-distance-top:0.00pt;mso-wrap-distance-right:9.00pt;mso-wrap-distance-bottom:0.00pt;visibility:visible;" filled="f" strokecolor="#000000" strokeweight="1.00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6.1.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Через организацию почтовой связи: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путем вручения в кассе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300" distR="114300" simplePos="0" relativeHeight="251817984" behindDoc="0" locked="0" layoutInCell="1" allowOverlap="1">
                            <wp:simplePos x="0" y="0"/>
                            <wp:positionH relativeFrom="column">
                              <wp:posOffset>3109595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14300" cy="121920"/>
                            <wp:effectExtent l="0" t="0" r="0" b="0"/>
                            <wp:wrapNone/>
                            <wp:docPr id="16" name="Прямоугольник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1143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hape 15" o:spid="_x0000_s15" o:spt="1" type="#_x0000_t1" style="position:absolute;z-index:251817984;o:allowoverlap:true;o:allowincell:true;mso-position-horizontal-relative:text;margin-left:244.85pt;mso-position-horizontal:absolute;mso-position-vertical-relative:text;margin-top:1.00pt;mso-position-vertical:absolute;width:9.00pt;height:9.60pt;mso-wrap-distance-left:9.00pt;mso-wrap-distance-top:0.00pt;mso-wrap-distance-right:9.00pt;mso-wrap-distance-bottom:0.00pt;visibility:visible;" filled="f" strokecolor="#000000" strokeweight="1.00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путем вручения на дому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  <w:p>
                  <w:pPr>
                    <w:pStyle w:val="7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780"/>
              <w:jc w:val="center"/>
              <w:rPr>
                <w:rFonts w:ascii="Times New Roman" w:hAnsi="Times New Roman" w:cs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2"/>
          <w:gridBefore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93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6.2. Путем зачисления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978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>
          </w:p>
        </w:tc>
      </w:tr>
      <w:tr>
        <w:tblPrEx/>
        <w:trPr>
          <w:gridAfter w:val="2"/>
          <w:gridBefore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93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кредитную организацию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left w:val="none" w:color="000000" w:sz="4" w:space="0"/>
              <w:right w:val="none" w:color="000000" w:sz="4" w:space="0"/>
            </w:tcBorders>
            <w:tcW w:w="4978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>
          </w:p>
        </w:tc>
      </w:tr>
      <w:tr>
        <w:tblPrEx/>
        <w:trPr>
          <w:gridAfter w:val="2"/>
          <w:gridBefore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93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none" w:color="000000" w:sz="4" w:space="0"/>
              <w:right w:val="none" w:color="000000" w:sz="4" w:space="0"/>
            </w:tcBorders>
            <w:tcW w:w="4978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кредитной организации или БИК кредитной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2"/>
          <w:gridBefore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93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Корреспондентский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978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2"/>
          <w:gridBefore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9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 предупрежден об ответственности за достоверность представленных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none" w:color="000000" w:sz="4" w:space="0"/>
              <w:right w:val="none" w:color="000000" w:sz="4" w:space="0"/>
            </w:tcBorders>
            <w:tcW w:w="4978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Align w:val="center"/>
            <w:vMerge w:val="restart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28" w:type="dxa"/>
            <w:vMerge w:val="restart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3712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2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12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/>
      <w:r/>
    </w:p>
    <w:sectPr>
      <w:headerReference w:type="default" r:id="rId8"/>
      <w:headerReference w:type="first" r:id="rId9"/>
      <w:footnotePr/>
      <w:endnotePr>
        <w:numFmt w:val="decimal"/>
      </w:endnotePr>
      <w:type w:val="nextPage"/>
      <w:pgSz w:w="11906" w:h="16838" w:orient="portrait"/>
      <w:pgMar w:top="1134" w:right="851" w:bottom="567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  <w:endnote w:id="2">
    <w:p>
      <w:pPr>
        <w:pStyle w:val="780"/>
        <w:jc w:val="both"/>
        <w:rPr>
          <w:rFonts w:ascii="Times New Roman" w:hAnsi="Times New Roman" w:cs="Times New Roman"/>
          <w:sz w:val="20"/>
        </w:rPr>
      </w:pPr>
      <w:r>
        <w:rPr>
          <w:rStyle w:val="786"/>
          <w:rFonts w:ascii="Times New Roman" w:hAnsi="Times New Roman" w:cs="Times New Roman"/>
          <w:sz w:val="20"/>
        </w:rPr>
        <w:endnoteRef/>
      </w:r>
      <w:r>
        <w:rPr>
          <w:rFonts w:ascii="Times New Roman" w:hAnsi="Times New Roman" w:cs="Times New Roman"/>
          <w:sz w:val="20"/>
        </w:rPr>
        <w:t xml:space="preserve">В случае указания в качестве документа, удостоверяющего личность, паспорта гражданина Российской Федерации указываются серия и номер, дата выдачи паспорта, код подразделения, выдавшего паспорт, наименование органа, выдавшего паспорт. </w:t>
      </w:r>
      <w:r>
        <w:rPr>
          <w:rFonts w:ascii="Times New Roman" w:hAnsi="Times New Roman" w:cs="Times New Roman"/>
          <w:sz w:val="20"/>
        </w:rPr>
      </w:r>
    </w:p>
    <w:p>
      <w:pPr>
        <w:pStyle w:val="78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В случае указания в качестве документа, удостоверяющего личность, свидетельства о рождении указываются серия и номер, дата выдачи свидетельства о рождении, наименование органа, выдавшего свидетельство о рождении.</w:t>
      </w:r>
      <w:r>
        <w:rPr>
          <w:rFonts w:ascii="Times New Roman" w:hAnsi="Times New Roman" w:cs="Times New Roman"/>
          <w:sz w:val="20"/>
        </w:rPr>
      </w:r>
    </w:p>
  </w:endnote>
  <w:endnote w:id="3">
    <w:p>
      <w:pPr>
        <w:pStyle w:val="780"/>
        <w:jc w:val="both"/>
        <w:rPr>
          <w:rFonts w:ascii="Times New Roman" w:hAnsi="Times New Roman" w:cs="Times New Roman"/>
          <w:sz w:val="20"/>
        </w:rPr>
      </w:pPr>
      <w:r>
        <w:rPr>
          <w:rStyle w:val="786"/>
          <w:rFonts w:ascii="Times New Roman" w:hAnsi="Times New Roman" w:cs="Times New Roman"/>
          <w:sz w:val="20"/>
        </w:rPr>
        <w:endnoteRef/>
      </w:r>
      <w:r>
        <w:rPr>
          <w:rFonts w:ascii="Times New Roman" w:hAnsi="Times New Roman" w:cs="Times New Roman"/>
          <w:sz w:val="20"/>
        </w:rPr>
        <w:t xml:space="preserve">Указывается адрес места жительства по месту регистрации или место жительства по месту пребывания. В случае отсутствия регистрации по месту жительства или по месту пребывания, указывается адрес фактического </w:t>
      </w:r>
      <w:r>
        <w:rPr>
          <w:rFonts w:ascii="Times New Roman" w:hAnsi="Times New Roman" w:cs="Times New Roman"/>
          <w:sz w:val="20"/>
        </w:rPr>
        <w:t xml:space="preserve">проживания.</w:t>
      </w:r>
      <w:r>
        <w:rPr>
          <w:rFonts w:ascii="Times New Roman" w:hAnsi="Times New Roman" w:cs="Times New Roman"/>
          <w:sz w:val="20"/>
        </w:rPr>
      </w:r>
    </w:p>
  </w:endnote>
  <w:endnote w:id="4">
    <w:p>
      <w:pPr>
        <w:pStyle w:val="780"/>
        <w:jc w:val="both"/>
        <w:rPr>
          <w:rFonts w:ascii="Times New Roman" w:hAnsi="Times New Roman" w:cs="Times New Roman"/>
          <w:sz w:val="20"/>
        </w:rPr>
      </w:pPr>
      <w:r>
        <w:rPr>
          <w:rStyle w:val="786"/>
          <w:rFonts w:ascii="Times New Roman" w:hAnsi="Times New Roman" w:cs="Times New Roman"/>
          <w:sz w:val="20"/>
        </w:rPr>
        <w:endnoteRef/>
      </w:r>
      <w:r>
        <w:rPr>
          <w:rFonts w:ascii="Times New Roman" w:hAnsi="Times New Roman" w:cs="Times New Roman"/>
          <w:sz w:val="20"/>
        </w:rPr>
        <w:t xml:space="preserve"> Указывается адрес места жительства по месту регистрации или место жительства по месту пребывания. В случае отсутствия регистрации по месту жительства или по месту пребывания, указывается адрес фактического </w:t>
      </w:r>
      <w:r>
        <w:rPr>
          <w:rFonts w:ascii="Times New Roman" w:hAnsi="Times New Roman" w:cs="Times New Roman"/>
          <w:sz w:val="20"/>
        </w:rPr>
        <w:t xml:space="preserve">проживания.</w:t>
      </w:r>
      <w:r>
        <w:rPr>
          <w:rFonts w:ascii="Times New Roman" w:hAnsi="Times New Roman" w:cs="Times New Roman"/>
          <w:sz w:val="20"/>
        </w:rPr>
      </w:r>
    </w:p>
  </w:endnote>
  <w:endnote w:id="5">
    <w:p>
      <w:pPr>
        <w:pStyle w:val="784"/>
        <w:jc w:val="both"/>
      </w:pPr>
      <w:r>
        <w:rPr>
          <w:rStyle w:val="786"/>
          <w:rFonts w:ascii="Times New Roman" w:hAnsi="Times New Roman" w:cs="Times New Roman"/>
        </w:rPr>
        <w:endnoteRef/>
      </w:r>
      <w:r>
        <w:rPr>
          <w:rFonts w:ascii="Times New Roman" w:hAnsi="Times New Roman" w:eastAsia="Times New Roman" w:cs="Times New Roman"/>
          <w:lang w:eastAsia="ru-RU"/>
        </w:rPr>
        <w:t xml:space="preserve"> Заполняется </w:t>
      </w:r>
      <w:r>
        <w:rPr>
          <w:rFonts w:ascii="Times New Roman" w:hAnsi="Times New Roman" w:eastAsia="Times New Roman" w:cs="Times New Roman"/>
          <w:lang w:eastAsia="ru-RU"/>
        </w:rPr>
        <w:t xml:space="preserve">для единовременного пособия при рождении ребенка</w:t>
      </w:r>
      <w:r>
        <w:rPr>
          <w:rFonts w:ascii="Times New Roman" w:hAnsi="Times New Roman" w:eastAsia="Times New Roman" w:cs="Times New Roman"/>
          <w:lang w:eastAsia="ru-RU"/>
        </w:rPr>
        <w:t xml:space="preserve">.</w:t>
      </w:r>
      <w:r/>
    </w:p>
  </w:endnote>
  <w:endnote w:id="6">
    <w:p>
      <w:pPr>
        <w:pStyle w:val="784"/>
        <w:jc w:val="both"/>
      </w:pPr>
      <w:r>
        <w:rPr>
          <w:rStyle w:val="786"/>
          <w:rFonts w:ascii="Times New Roman" w:hAnsi="Times New Roman" w:cs="Times New Roman"/>
        </w:rPr>
        <w:endnoteRef/>
      </w:r>
      <w:r>
        <w:rPr>
          <w:rFonts w:ascii="Times New Roman" w:hAnsi="Times New Roman" w:eastAsia="Times New Roman" w:cs="Times New Roman"/>
          <w:lang w:eastAsia="ru-RU"/>
        </w:rPr>
        <w:t xml:space="preserve"> Заполняется для </w:t>
      </w:r>
      <w:r>
        <w:rPr>
          <w:rFonts w:ascii="Times New Roman" w:hAnsi="Times New Roman" w:eastAsia="Times New Roman" w:cs="Times New Roman"/>
          <w:lang w:eastAsia="ru-RU"/>
        </w:rPr>
        <w:t xml:space="preserve">единовременного</w:t>
      </w:r>
      <w:r>
        <w:rPr>
          <w:rFonts w:ascii="Times New Roman" w:hAnsi="Times New Roman" w:eastAsia="Times New Roman" w:cs="Times New Roman"/>
          <w:lang w:eastAsia="ru-RU"/>
        </w:rPr>
        <w:t xml:space="preserve"> пособи</w:t>
      </w:r>
      <w:r>
        <w:rPr>
          <w:rFonts w:ascii="Times New Roman" w:hAnsi="Times New Roman" w:eastAsia="Times New Roman" w:cs="Times New Roman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lang w:eastAsia="ru-RU"/>
        </w:rPr>
        <w:t xml:space="preserve"> беременной жене военнослужащего, проходящего военную службу по призыву</w:t>
      </w:r>
      <w:r>
        <w:rPr>
          <w:rFonts w:ascii="Times New Roman" w:hAnsi="Times New Roman" w:eastAsia="Times New Roman" w:cs="Times New Roman"/>
          <w:lang w:eastAsia="ru-RU"/>
        </w:rPr>
        <w:t xml:space="preserve">, и (или) </w:t>
      </w:r>
      <w:r>
        <w:rPr>
          <w:rFonts w:ascii="Times New Roman" w:hAnsi="Times New Roman" w:eastAsia="Times New Roman" w:cs="Times New Roman"/>
          <w:lang w:eastAsia="ru-RU"/>
        </w:rPr>
        <w:t xml:space="preserve">ежемесячно</w:t>
      </w:r>
      <w:r>
        <w:rPr>
          <w:rFonts w:ascii="Times New Roman" w:hAnsi="Times New Roman" w:eastAsia="Times New Roman" w:cs="Times New Roman"/>
          <w:lang w:eastAsia="ru-RU"/>
        </w:rPr>
        <w:t xml:space="preserve">го</w:t>
      </w:r>
      <w:r>
        <w:rPr>
          <w:rFonts w:ascii="Times New Roman" w:hAnsi="Times New Roman" w:eastAsia="Times New Roman" w:cs="Times New Roman"/>
          <w:lang w:eastAsia="ru-RU"/>
        </w:rPr>
        <w:t xml:space="preserve"> пособи</w:t>
      </w:r>
      <w:r>
        <w:rPr>
          <w:rFonts w:ascii="Times New Roman" w:hAnsi="Times New Roman" w:eastAsia="Times New Roman" w:cs="Times New Roman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lang w:eastAsia="ru-RU"/>
        </w:rPr>
        <w:t xml:space="preserve"> на ребенка военнослужащего, проходящего военную службу по призыв</w:t>
      </w:r>
      <w:r>
        <w:rPr>
          <w:rFonts w:ascii="Times New Roman" w:hAnsi="Times New Roman" w:eastAsia="Times New Roman" w:cs="Times New Roman"/>
          <w:lang w:eastAsia="ru-RU"/>
        </w:rPr>
        <w:t xml:space="preserve">у(</w:t>
      </w:r>
      <w:r>
        <w:rPr>
          <w:rFonts w:ascii="Times New Roman" w:hAnsi="Times New Roman" w:eastAsia="Times New Roman" w:cs="Times New Roman"/>
          <w:lang w:eastAsia="ru-RU"/>
        </w:rPr>
        <w:t xml:space="preserve">нужное отметить)</w:t>
      </w:r>
      <w:r>
        <w:rPr>
          <w:rFonts w:ascii="Times New Roman" w:hAnsi="Times New Roman" w:eastAsia="Times New Roman" w:cs="Times New Roman"/>
          <w:lang w:eastAsia="ru-RU"/>
        </w:rPr>
        <w:t xml:space="preserve">.</w:t>
      </w:r>
      <w:r/>
    </w:p>
  </w:endnote>
  <w:endnote w:id="7">
    <w:p>
      <w:pPr>
        <w:pStyle w:val="784"/>
        <w:jc w:val="both"/>
      </w:pPr>
      <w:r>
        <w:rPr>
          <w:rStyle w:val="786"/>
          <w:rFonts w:ascii="Times New Roman" w:hAnsi="Times New Roman" w:cs="Times New Roman"/>
        </w:rPr>
        <w:end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Заполняется </w:t>
      </w:r>
      <w:r>
        <w:rPr>
          <w:rFonts w:ascii="Times New Roman" w:hAnsi="Times New Roman" w:cs="Times New Roman"/>
        </w:rPr>
        <w:t xml:space="preserve">для единовременного пособия при рождении ребенка, единовременного пособия при передаче ребенка на воспитание в семью, ежемесячного пособия  по уходу за ребенком, ежемесячного пособия по уходу за ребенком военнослужащего, проходящего военную сл</w:t>
      </w:r>
      <w:r>
        <w:rPr>
          <w:rFonts w:ascii="Times New Roman" w:hAnsi="Times New Roman" w:cs="Times New Roman"/>
        </w:rPr>
        <w:t xml:space="preserve">ужбу по призыву, </w:t>
      </w:r>
      <w:r>
        <w:rPr>
          <w:rFonts w:ascii="Times New Roman" w:hAnsi="Times New Roman" w:cs="Times New Roman"/>
        </w:rPr>
        <w:t xml:space="preserve">пособи</w:t>
      </w:r>
      <w:r>
        <w:rPr>
          <w:rFonts w:ascii="Times New Roman" w:hAnsi="Times New Roman" w:cs="Times New Roman"/>
        </w:rPr>
        <w:t xml:space="preserve">я</w:t>
      </w:r>
      <w:r>
        <w:rPr>
          <w:rFonts w:ascii="Times New Roman" w:hAnsi="Times New Roman" w:cs="Times New Roman"/>
        </w:rPr>
        <w:t xml:space="preserve"> по беременности и родам</w:t>
      </w:r>
      <w:r>
        <w:rPr>
          <w:rFonts w:ascii="Times New Roman" w:hAnsi="Times New Roman" w:cs="Times New Roman"/>
        </w:rPr>
        <w:t xml:space="preserve"> (в случае усыновления ребенка), в том числе заполняются сведения о предыдущих детях, лица имеющего право на </w:t>
      </w:r>
      <w:r>
        <w:rPr>
          <w:rFonts w:ascii="Times New Roman" w:hAnsi="Times New Roman" w:cs="Times New Roman"/>
        </w:rPr>
        <w:t xml:space="preserve">ежемесячное пособие по уходу за</w:t>
      </w:r>
      <w:r>
        <w:rPr>
          <w:rFonts w:ascii="Times New Roman" w:hAnsi="Times New Roman" w:cs="Times New Roman"/>
        </w:rPr>
        <w:t xml:space="preserve"> ребенком</w:t>
      </w:r>
      <w:r>
        <w:rPr>
          <w:rFonts w:ascii="Times New Roman" w:hAnsi="Times New Roman" w:cs="Times New Roman"/>
        </w:rPr>
        <w:t xml:space="preserve">.</w:t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21099826"/>
      <w:docPartObj>
        <w:docPartGallery w:val="Page Numbers (Top of Page)"/>
        <w:docPartUnique w:val="true"/>
      </w:docPartObj>
      <w:rPr/>
    </w:sdtPr>
    <w:sdtContent>
      <w:p>
        <w:pPr>
          <w:pStyle w:val="789"/>
          <w:jc w:val="center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78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9"/>
      <w:jc w:val="center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decimal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76"/>
    <w:next w:val="77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77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76"/>
    <w:next w:val="77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7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76"/>
    <w:next w:val="7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7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76"/>
    <w:next w:val="7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7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76"/>
    <w:next w:val="7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7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76"/>
    <w:next w:val="7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7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76"/>
    <w:next w:val="7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7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76"/>
    <w:next w:val="7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7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76"/>
    <w:next w:val="7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7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7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76"/>
    <w:next w:val="7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77"/>
    <w:link w:val="34"/>
    <w:uiPriority w:val="10"/>
    <w:rPr>
      <w:sz w:val="48"/>
      <w:szCs w:val="48"/>
    </w:rPr>
  </w:style>
  <w:style w:type="paragraph" w:styleId="36">
    <w:name w:val="Subtitle"/>
    <w:basedOn w:val="776"/>
    <w:next w:val="7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77"/>
    <w:link w:val="36"/>
    <w:uiPriority w:val="11"/>
    <w:rPr>
      <w:sz w:val="24"/>
      <w:szCs w:val="24"/>
    </w:rPr>
  </w:style>
  <w:style w:type="paragraph" w:styleId="38">
    <w:name w:val="Quote"/>
    <w:basedOn w:val="776"/>
    <w:next w:val="7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76"/>
    <w:next w:val="7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77"/>
    <w:link w:val="789"/>
    <w:uiPriority w:val="99"/>
  </w:style>
  <w:style w:type="character" w:styleId="45">
    <w:name w:val="Footer Char"/>
    <w:basedOn w:val="777"/>
    <w:link w:val="791"/>
    <w:uiPriority w:val="99"/>
  </w:style>
  <w:style w:type="paragraph" w:styleId="46">
    <w:name w:val="Caption"/>
    <w:basedOn w:val="776"/>
    <w:next w:val="7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91"/>
    <w:uiPriority w:val="99"/>
  </w:style>
  <w:style w:type="table" w:styleId="48">
    <w:name w:val="Table Grid"/>
    <w:basedOn w:val="7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781"/>
    <w:uiPriority w:val="99"/>
    <w:rPr>
      <w:sz w:val="18"/>
    </w:rPr>
  </w:style>
  <w:style w:type="character" w:styleId="179">
    <w:name w:val="Endnote Text Char"/>
    <w:link w:val="784"/>
    <w:uiPriority w:val="99"/>
    <w:rPr>
      <w:sz w:val="20"/>
    </w:rPr>
  </w:style>
  <w:style w:type="paragraph" w:styleId="181">
    <w:name w:val="toc 1"/>
    <w:basedOn w:val="776"/>
    <w:next w:val="7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76"/>
    <w:next w:val="7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76"/>
    <w:next w:val="7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76"/>
    <w:next w:val="7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76"/>
    <w:next w:val="7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76"/>
    <w:next w:val="7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76"/>
    <w:next w:val="7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76"/>
    <w:next w:val="7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76"/>
    <w:next w:val="7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76"/>
    <w:next w:val="776"/>
    <w:uiPriority w:val="99"/>
    <w:unhideWhenUsed/>
    <w:pPr>
      <w:spacing w:after="0" w:afterAutospacing="0"/>
    </w:pPr>
  </w:style>
  <w:style w:type="paragraph" w:styleId="776" w:default="1">
    <w:name w:val="Normal"/>
    <w:qFormat/>
    <w:pPr>
      <w:spacing w:after="200" w:line="276" w:lineRule="auto"/>
    </w:pPr>
  </w:style>
  <w:style w:type="character" w:styleId="777" w:default="1">
    <w:name w:val="Default Paragraph Font"/>
    <w:uiPriority w:val="1"/>
    <w:semiHidden/>
    <w:unhideWhenUsed/>
  </w:style>
  <w:style w:type="table" w:styleId="77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9" w:default="1">
    <w:name w:val="No List"/>
    <w:uiPriority w:val="99"/>
    <w:semiHidden/>
    <w:unhideWhenUsed/>
  </w:style>
  <w:style w:type="paragraph" w:styleId="780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781">
    <w:name w:val="footnote text"/>
    <w:basedOn w:val="776"/>
    <w:link w:val="78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82" w:customStyle="1">
    <w:name w:val="Текст сноски Знак"/>
    <w:basedOn w:val="777"/>
    <w:link w:val="781"/>
    <w:uiPriority w:val="99"/>
    <w:semiHidden/>
    <w:rPr>
      <w:sz w:val="20"/>
      <w:szCs w:val="20"/>
    </w:rPr>
  </w:style>
  <w:style w:type="character" w:styleId="783">
    <w:name w:val="footnote reference"/>
    <w:basedOn w:val="777"/>
    <w:uiPriority w:val="99"/>
    <w:semiHidden/>
    <w:unhideWhenUsed/>
    <w:rPr>
      <w:vertAlign w:val="superscript"/>
    </w:rPr>
  </w:style>
  <w:style w:type="paragraph" w:styleId="784">
    <w:name w:val="endnote text"/>
    <w:basedOn w:val="776"/>
    <w:link w:val="78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85" w:customStyle="1">
    <w:name w:val="Текст концевой сноски Знак"/>
    <w:basedOn w:val="777"/>
    <w:link w:val="784"/>
    <w:uiPriority w:val="99"/>
    <w:semiHidden/>
    <w:rPr>
      <w:sz w:val="20"/>
      <w:szCs w:val="20"/>
    </w:rPr>
  </w:style>
  <w:style w:type="character" w:styleId="786">
    <w:name w:val="endnote reference"/>
    <w:basedOn w:val="777"/>
    <w:uiPriority w:val="99"/>
    <w:semiHidden/>
    <w:unhideWhenUsed/>
    <w:rPr>
      <w:vertAlign w:val="superscript"/>
    </w:rPr>
  </w:style>
  <w:style w:type="paragraph" w:styleId="787">
    <w:name w:val="Balloon Text"/>
    <w:basedOn w:val="776"/>
    <w:link w:val="78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88" w:customStyle="1">
    <w:name w:val="Текст выноски Знак"/>
    <w:basedOn w:val="777"/>
    <w:link w:val="787"/>
    <w:uiPriority w:val="99"/>
    <w:semiHidden/>
    <w:rPr>
      <w:rFonts w:ascii="Tahoma" w:hAnsi="Tahoma" w:cs="Tahoma"/>
      <w:sz w:val="16"/>
      <w:szCs w:val="16"/>
    </w:rPr>
  </w:style>
  <w:style w:type="paragraph" w:styleId="789">
    <w:name w:val="Header"/>
    <w:basedOn w:val="776"/>
    <w:link w:val="79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90" w:customStyle="1">
    <w:name w:val="Верхний колонтитул Знак"/>
    <w:basedOn w:val="777"/>
    <w:link w:val="789"/>
    <w:uiPriority w:val="99"/>
  </w:style>
  <w:style w:type="paragraph" w:styleId="791">
    <w:name w:val="Footer"/>
    <w:basedOn w:val="776"/>
    <w:link w:val="79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92" w:customStyle="1">
    <w:name w:val="Нижний колонтитул Знак"/>
    <w:basedOn w:val="777"/>
    <w:link w:val="79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DBE6F-062B-48C2-86F3-3248151C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>Пенсионнй фонд Российской Федерации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Абаева</dc:creator>
  <cp:revision>4</cp:revision>
  <dcterms:created xsi:type="dcterms:W3CDTF">2021-12-29T11:38:00Z</dcterms:created>
  <dcterms:modified xsi:type="dcterms:W3CDTF">2025-03-03T08:13:55Z</dcterms:modified>
</cp:coreProperties>
</file>