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6443"/>
        <w:gridCol w:w="6585"/>
      </w:tblGrid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b/>
                <w:sz w:val="24"/>
                <w:szCs w:val="24"/>
              </w:rPr>
              <w:t xml:space="preserve">Код ОКТМО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52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данные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25 701 000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город Иркутск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Иркутск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/>
            <w:bookmarkStart w:id="1" w:name="RANGE!A3"/>
            <w:r>
              <w:t xml:space="preserve">25 703 000</w:t>
            </w:r>
            <w:bookmarkEnd w:id="1"/>
            <w:r/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Ангарск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Ангарск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25 714 000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город Братск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Братск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25 720 000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Зиминское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Зима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25 726 000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город Саянск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Саянск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25 732 000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город Тулун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Тулун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25 736 000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город Усолье-Сибирское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Усолье-Сибирское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25 738 000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город Усть-Илимск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Усть-Илимск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25 745 000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город Черемхово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Черемхово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25 746 000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город Свирск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Свирск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25 603 000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Ангарский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г. Ангарск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25 605 000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Аларский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п Кутулик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25 601 000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Балаганский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п Балаганск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25 607 000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Баяндаевский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с Баяндай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25 602 000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Бодайбинский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Бодайбо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25 609 000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Боханский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п Бохан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25 604 000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Братский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Братск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25 606 000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Жигаловский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рп</w:t>
            </w:r>
            <w:r>
              <w:t xml:space="preserve"> Жигалово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25 608 000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Заларинский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рп</w:t>
            </w:r>
            <w:r>
              <w:t xml:space="preserve"> </w:t>
            </w:r>
            <w:r>
              <w:t xml:space="preserve">Залари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25 610 000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Зиминский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Зима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25 612 000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Иркутский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Иркутск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25 614 000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Казачинско</w:t>
            </w:r>
            <w:r>
              <w:t xml:space="preserve">-Ленский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с Казачинское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25 616 000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Катангский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с </w:t>
            </w:r>
            <w:r>
              <w:t xml:space="preserve">Ербогачен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25 618 000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Качугский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рп</w:t>
            </w:r>
            <w:r>
              <w:t xml:space="preserve"> </w:t>
            </w:r>
            <w:r>
              <w:t xml:space="preserve">Качуг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25 620 000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Киренский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Киренск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25 622 000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Куйтунский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рп</w:t>
            </w:r>
            <w:r>
              <w:t xml:space="preserve"> Куйтун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25 624 000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Мамско-Чуйский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рп</w:t>
            </w:r>
            <w:r>
              <w:t xml:space="preserve"> Мама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25 626 000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Нижнеилимский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Железногорск-Илимский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25 628 000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Нижнеудинский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Нижнеудинск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25 629 000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Нукутский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п </w:t>
            </w:r>
            <w:r>
              <w:t xml:space="preserve">Новонукутский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25 630 000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Ольхонский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с Еланцы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25 631 000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Осинский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с Оса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25 636 000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Тайшетский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Тайшет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25 638 000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Тулунский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Тулун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25 640 000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Усольский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рп</w:t>
            </w:r>
            <w:r>
              <w:t xml:space="preserve"> </w:t>
            </w:r>
            <w:r>
              <w:t xml:space="preserve">Белореченский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25 644 000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Усть-Кутский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Усть-Кут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25 646 000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Усть-Удинский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п Усть-Уда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25 648 000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Черемховский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Черемхово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25 550 000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Чунский муниципальный округ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рп</w:t>
            </w:r>
            <w:r>
              <w:t xml:space="preserve"> Чунский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25 655 000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Шелеховский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г </w:t>
            </w:r>
            <w:r>
              <w:t xml:space="preserve">Шелехов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textDirection w:val="lrTb"/>
            <w:noWrap w:val="false"/>
          </w:tcPr>
          <w:p>
            <w:r>
              <w:t xml:space="preserve">25 657 000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r>
              <w:t xml:space="preserve">- </w:t>
            </w:r>
            <w:r>
              <w:t xml:space="preserve">Эхирит-Булагатский</w:t>
            </w:r>
            <w:r>
              <w:t xml:space="preserve"> муниципальный район</w:t>
            </w:r>
            <w:r/>
          </w:p>
        </w:tc>
        <w:tc>
          <w:tcPr>
            <w:tcW w:w="6660" w:type="dxa"/>
            <w:textDirection w:val="lrTb"/>
            <w:noWrap w:val="false"/>
          </w:tcPr>
          <w:p>
            <w:r>
              <w:t xml:space="preserve">п Усть-Ордынский</w:t>
            </w:r>
            <w:r/>
          </w:p>
        </w:tc>
      </w:tr>
      <w:tr>
        <w:tblPrEx/>
        <w:trPr>
          <w:trHeight w:val="300"/>
        </w:trPr>
        <w:tc>
          <w:tcPr>
            <w:tcW w:w="1540" w:type="dxa"/>
            <w:vMerge w:val="restart"/>
            <w:textDirection w:val="lrTb"/>
            <w:noWrap w:val="false"/>
          </w:tcPr>
          <w:p>
            <w:r>
              <w:t xml:space="preserve">25 634 101</w:t>
            </w:r>
            <w:r/>
          </w:p>
        </w:tc>
        <w:tc>
          <w:tcPr>
            <w:tcW w:w="6520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-Слюдянский муниципальный район</w:t>
            </w:r>
            <w:r/>
          </w:p>
        </w:tc>
        <w:tc>
          <w:tcPr>
            <w:tcW w:w="6660" w:type="dxa"/>
            <w:vMerge w:val="restart"/>
            <w:textDirection w:val="lrTb"/>
            <w:noWrap w:val="false"/>
          </w:tcPr>
          <w:p>
            <w:r>
              <w:t xml:space="preserve">п Слюдянка</w:t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table" w:styleId="839">
    <w:name w:val="Table Grid"/>
    <w:basedOn w:val="83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Гассельбах Евгения Андреевна</dc:creator>
  <cp:keywords/>
  <dc:description/>
  <cp:revision>4</cp:revision>
  <dcterms:created xsi:type="dcterms:W3CDTF">2025-08-15T01:14:00Z</dcterms:created>
  <dcterms:modified xsi:type="dcterms:W3CDTF">2025-09-02T03:30:37Z</dcterms:modified>
</cp:coreProperties>
</file>