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5441"/>
        <w:gridCol w:w="1112"/>
        <w:gridCol w:w="1743"/>
      </w:tblGrid>
      <w:tr w:rsidR="00694FF4" w:rsidRPr="00936E1A" w:rsidTr="00737850">
        <w:tc>
          <w:tcPr>
            <w:tcW w:w="9486" w:type="dxa"/>
            <w:gridSpan w:val="5"/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936E1A">
              <w:rPr>
                <w:spacing w:val="0"/>
                <w:kern w:val="0"/>
                <w:sz w:val="22"/>
                <w:szCs w:val="22"/>
              </w:rPr>
              <w:t>ЗАЯВЛЕНИЕ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 выдаче разрешения на ввод объекта в эксплуатацию</w:t>
            </w:r>
          </w:p>
        </w:tc>
      </w:tr>
      <w:tr w:rsidR="00694FF4" w:rsidRPr="00936E1A" w:rsidTr="00737850">
        <w:tc>
          <w:tcPr>
            <w:tcW w:w="9486" w:type="dxa"/>
            <w:gridSpan w:val="5"/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right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«__» ____________ 20__ г.</w:t>
            </w: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694FF4" w:rsidRPr="00936E1A" w:rsidTr="00737850">
        <w:tc>
          <w:tcPr>
            <w:tcW w:w="9486" w:type="dxa"/>
            <w:gridSpan w:val="5"/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ind w:firstLine="283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В соответствии со </w:t>
            </w:r>
            <w:hyperlink r:id="rId4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статьей 55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 Сведения о застройщике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1.1.1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1.1.2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1.1.3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Сведения о юридическом лице: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1.2.1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Полное наименование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1.2.2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1.2.3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2. Сведения об объекте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2.1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2.2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Адрес (местоположение) объекта: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3. Сведения о земельном участке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4. Сведения о разрешении на строительство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№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Орган (организация), выдавший(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ая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) разрешение на строительство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документа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Дата документа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(указывается в случае, предусмотренном </w:t>
            </w:r>
            <w:hyperlink r:id="rId5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3.5 статьи 55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№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Орган (организация), выдавший(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ая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) разрешение на ввод объекта в эксплуатацию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документа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Дата документа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машино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-места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(не заполняется в случаях, указанных в </w:t>
            </w:r>
            <w:hyperlink r:id="rId6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пунктах 1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- </w:t>
            </w:r>
            <w:hyperlink r:id="rId7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2 части 3.9 статьи 55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</w:t>
            </w:r>
            <w:r>
              <w:rPr>
                <w:spacing w:val="0"/>
                <w:kern w:val="0"/>
                <w:sz w:val="22"/>
                <w:szCs w:val="22"/>
              </w:rPr>
              <w:t>ительного к</w:t>
            </w:r>
            <w:r w:rsidRPr="00936E1A">
              <w:rPr>
                <w:spacing w:val="0"/>
                <w:kern w:val="0"/>
                <w:sz w:val="22"/>
                <w:szCs w:val="22"/>
              </w:rPr>
              <w:t>одекса Российской Федерации)</w:t>
            </w:r>
          </w:p>
        </w:tc>
      </w:tr>
      <w:tr w:rsidR="00694FF4" w:rsidRPr="00936E1A" w:rsidTr="00737850"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застройщиком без привлечения средств иных лиц</w:t>
            </w:r>
          </w:p>
        </w:tc>
      </w:tr>
      <w:tr w:rsidR="00694FF4" w:rsidRPr="00936E1A" w:rsidTr="00737850">
        <w:trPr>
          <w:trHeight w:val="12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</w:tbl>
    <w:p w:rsidR="00694FF4" w:rsidRDefault="00694FF4" w:rsidP="00694FF4"/>
    <w:tbl>
      <w:tblPr>
        <w:tblW w:w="9486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2607"/>
        <w:gridCol w:w="527"/>
        <w:gridCol w:w="585"/>
        <w:gridCol w:w="1743"/>
      </w:tblGrid>
      <w:tr w:rsidR="00694FF4" w:rsidRPr="00936E1A" w:rsidTr="00737850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Адрес (адреса) электронной почты лица, осуществлявшего финансирование:</w:t>
            </w:r>
          </w:p>
        </w:tc>
      </w:tr>
      <w:tr w:rsidR="00694FF4" w:rsidRPr="00936E1A" w:rsidTr="00737850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6.2. Подтверждаю наличие: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согласия застройщика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согласия застройщика и лица (лиц), осуществлявшего финансирование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 осуществление государственной регистрации права собственности: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застройщика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лица (лиц), осуществлявшего финансирование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застройщика и лица (лиц), осуществлявшего финансирование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В отношении: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построенного, реконструированного здания, сооружения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машино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-мест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машино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-мест</w:t>
            </w:r>
          </w:p>
        </w:tc>
      </w:tr>
      <w:tr w:rsidR="00694FF4" w:rsidRPr="00936E1A" w:rsidTr="00737850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_____________________</w:t>
            </w:r>
          </w:p>
        </w:tc>
      </w:tr>
      <w:tr w:rsidR="00694FF4" w:rsidRPr="00936E1A" w:rsidTr="00737850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ind w:firstLine="283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№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документа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Дата документа</w:t>
            </w:r>
          </w:p>
        </w:tc>
      </w:tr>
      <w:tr w:rsidR="00694FF4" w:rsidRPr="00936E1A" w:rsidTr="00737850">
        <w:trPr>
          <w:trHeight w:val="30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</w:tbl>
    <w:p w:rsidR="00694FF4" w:rsidRDefault="00694FF4" w:rsidP="00694FF4"/>
    <w:tbl>
      <w:tblPr>
        <w:tblW w:w="9486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36"/>
        <w:gridCol w:w="651"/>
        <w:gridCol w:w="2267"/>
        <w:gridCol w:w="340"/>
        <w:gridCol w:w="1112"/>
        <w:gridCol w:w="1743"/>
      </w:tblGrid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8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частями 3.8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и </w:t>
            </w:r>
            <w:hyperlink r:id="rId9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3.9 статьи 49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0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1 статьи 54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(указывается в случаях, предусмотренных </w:t>
            </w:r>
            <w:hyperlink r:id="rId11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7 статьи 54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lastRenderedPageBreak/>
              <w:t>Приложение: ________________________________________________________________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телефона и адрес электронной почты для связи: 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</w:t>
            </w:r>
          </w:p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Результат предоставления услуги прошу:</w:t>
            </w:r>
          </w:p>
        </w:tc>
      </w:tr>
      <w:tr w:rsidR="00694FF4" w:rsidRPr="00936E1A" w:rsidTr="00737850"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направить на бумажном носителе на почтовый адрес: ____________________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Указывается один из перечисленных способов</w:t>
            </w:r>
          </w:p>
        </w:tc>
      </w:tr>
      <w:tr w:rsidR="00694FF4" w:rsidRPr="00936E1A" w:rsidTr="00737850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694FF4" w:rsidRPr="00936E1A" w:rsidTr="00737850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694FF4" w:rsidRPr="00936E1A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(фамилия, имя, отчество (при наличии))</w:t>
            </w:r>
          </w:p>
        </w:tc>
      </w:tr>
      <w:tr w:rsidR="00694FF4" w:rsidTr="00737850">
        <w:tc>
          <w:tcPr>
            <w:tcW w:w="9486" w:type="dxa"/>
            <w:gridSpan w:val="7"/>
            <w:tcBorders>
              <w:top w:val="single" w:sz="4" w:space="0" w:color="auto"/>
            </w:tcBorders>
          </w:tcPr>
          <w:p w:rsidR="00694FF4" w:rsidRPr="00E04843" w:rsidRDefault="00694FF4" w:rsidP="00737850">
            <w:pPr>
              <w:autoSpaceDE w:val="0"/>
              <w:autoSpaceDN w:val="0"/>
              <w:adjustRightInd w:val="0"/>
              <w:ind w:firstLine="283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Результат предоставления муниципальной услуги в отношении несовершеннолетнего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_________________________________________________________________________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____________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 xml:space="preserve">может быть получен только мной лично. </w:t>
            </w:r>
            <w:hyperlink w:anchor="Par15" w:history="1">
              <w:r w:rsidRPr="009E02F1">
                <w:rPr>
                  <w:spacing w:val="0"/>
                  <w:kern w:val="0"/>
                  <w:sz w:val="22"/>
                  <w:szCs w:val="22"/>
                </w:rPr>
                <w:t>&lt;*&gt;</w:t>
              </w:r>
            </w:hyperlink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ind w:firstLine="283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Результат предоставления муниципальной услуги в отношении несовершеннолетнего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__________________________________________________________________________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может быть получен 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</w:t>
            </w:r>
          </w:p>
          <w:p w:rsidR="00694FF4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 </w:t>
            </w:r>
            <w:hyperlink w:anchor="Par17" w:history="1">
              <w:r w:rsidRPr="009E02F1">
                <w:rPr>
                  <w:spacing w:val="0"/>
                  <w:kern w:val="0"/>
                  <w:sz w:val="22"/>
                  <w:szCs w:val="22"/>
                </w:rPr>
                <w:t>&lt;**&gt;</w:t>
              </w:r>
            </w:hyperlink>
          </w:p>
        </w:tc>
      </w:tr>
      <w:tr w:rsidR="00694FF4" w:rsidTr="00737850">
        <w:tc>
          <w:tcPr>
            <w:tcW w:w="3373" w:type="dxa"/>
            <w:gridSpan w:val="2"/>
          </w:tcPr>
          <w:p w:rsidR="00694FF4" w:rsidRPr="00E04843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_________________________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(подпись)</w:t>
            </w:r>
          </w:p>
        </w:tc>
        <w:tc>
          <w:tcPr>
            <w:tcW w:w="6113" w:type="dxa"/>
            <w:gridSpan w:val="5"/>
          </w:tcPr>
          <w:p w:rsidR="00694FF4" w:rsidRPr="00E04843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</w:t>
            </w:r>
          </w:p>
          <w:p w:rsidR="00694FF4" w:rsidRPr="00E04843" w:rsidRDefault="00694FF4" w:rsidP="00737850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E04843">
              <w:rPr>
                <w:spacing w:val="0"/>
                <w:kern w:val="0"/>
                <w:sz w:val="22"/>
                <w:szCs w:val="22"/>
              </w:rPr>
              <w:t>(фамилия, имя, отчество (при наличии))</w:t>
            </w:r>
          </w:p>
        </w:tc>
      </w:tr>
    </w:tbl>
    <w:p w:rsidR="00694FF4" w:rsidRPr="00E04843" w:rsidRDefault="00694FF4" w:rsidP="00694FF4">
      <w:pPr>
        <w:autoSpaceDE w:val="0"/>
        <w:autoSpaceDN w:val="0"/>
        <w:adjustRightInd w:val="0"/>
        <w:jc w:val="both"/>
        <w:outlineLvl w:val="0"/>
        <w:rPr>
          <w:spacing w:val="0"/>
          <w:kern w:val="0"/>
          <w:sz w:val="22"/>
          <w:szCs w:val="22"/>
        </w:rPr>
      </w:pPr>
    </w:p>
    <w:p w:rsidR="00694FF4" w:rsidRPr="00E04843" w:rsidRDefault="00694FF4" w:rsidP="00694FF4">
      <w:pPr>
        <w:autoSpaceDE w:val="0"/>
        <w:autoSpaceDN w:val="0"/>
        <w:adjustRightInd w:val="0"/>
        <w:ind w:firstLine="540"/>
        <w:jc w:val="both"/>
        <w:rPr>
          <w:spacing w:val="0"/>
          <w:kern w:val="0"/>
          <w:sz w:val="22"/>
          <w:szCs w:val="22"/>
        </w:rPr>
      </w:pPr>
      <w:r w:rsidRPr="00E04843">
        <w:rPr>
          <w:spacing w:val="0"/>
          <w:kern w:val="0"/>
          <w:sz w:val="22"/>
          <w:szCs w:val="22"/>
        </w:rPr>
        <w:t>--------------------------------</w:t>
      </w:r>
    </w:p>
    <w:p w:rsidR="00694FF4" w:rsidRPr="00E04843" w:rsidRDefault="00694FF4" w:rsidP="00694FF4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bookmarkStart w:id="1" w:name="Par15"/>
      <w:bookmarkEnd w:id="1"/>
      <w:r w:rsidRPr="00E04843">
        <w:rPr>
          <w:spacing w:val="0"/>
          <w:kern w:val="0"/>
          <w:sz w:val="22"/>
          <w:szCs w:val="22"/>
        </w:rPr>
        <w:t>&lt;*&gt; Заполняется в случае,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694FF4" w:rsidRPr="00E04843" w:rsidRDefault="00694FF4" w:rsidP="00694FF4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r w:rsidRPr="00E04843">
        <w:rPr>
          <w:spacing w:val="0"/>
          <w:kern w:val="0"/>
          <w:sz w:val="22"/>
          <w:szCs w:val="22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694FF4" w:rsidRPr="00E04843" w:rsidRDefault="00694FF4" w:rsidP="00694FF4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bookmarkStart w:id="2" w:name="Par17"/>
      <w:bookmarkEnd w:id="2"/>
      <w:r w:rsidRPr="00E04843">
        <w:rPr>
          <w:spacing w:val="0"/>
          <w:kern w:val="0"/>
          <w:sz w:val="22"/>
          <w:szCs w:val="22"/>
        </w:rPr>
        <w:t>&lt;**&gt; Заполняется в случае,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694FF4" w:rsidRPr="00E04843" w:rsidRDefault="00694FF4" w:rsidP="00694FF4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r w:rsidRPr="00E04843">
        <w:rPr>
          <w:spacing w:val="0"/>
          <w:kern w:val="0"/>
          <w:sz w:val="22"/>
          <w:szCs w:val="22"/>
        </w:rPr>
        <w:lastRenderedPageBreak/>
        <w:t xml:space="preserve">В случае </w:t>
      </w:r>
      <w:proofErr w:type="spellStart"/>
      <w:r w:rsidRPr="00E04843">
        <w:rPr>
          <w:spacing w:val="0"/>
          <w:kern w:val="0"/>
          <w:sz w:val="22"/>
          <w:szCs w:val="22"/>
        </w:rPr>
        <w:t>незаполнения</w:t>
      </w:r>
      <w:proofErr w:type="spellEnd"/>
      <w:r w:rsidRPr="00E04843">
        <w:rPr>
          <w:spacing w:val="0"/>
          <w:kern w:val="0"/>
          <w:sz w:val="22"/>
          <w:szCs w:val="22"/>
        </w:rPr>
        <w:t xml:space="preserve">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  <w:r>
        <w:rPr>
          <w:spacing w:val="0"/>
          <w:kern w:val="0"/>
          <w:sz w:val="22"/>
          <w:szCs w:val="22"/>
        </w:rPr>
        <w:t>».</w:t>
      </w:r>
    </w:p>
    <w:p w:rsidR="00A24F02" w:rsidRDefault="00032A60"/>
    <w:sectPr w:rsidR="00A2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F"/>
    <w:rsid w:val="00032A60"/>
    <w:rsid w:val="00236D07"/>
    <w:rsid w:val="002E0EFD"/>
    <w:rsid w:val="002E31AE"/>
    <w:rsid w:val="003456AC"/>
    <w:rsid w:val="00694FF4"/>
    <w:rsid w:val="00BE72DD"/>
    <w:rsid w:val="00C35BA5"/>
    <w:rsid w:val="00D1051C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210E0-D223-4104-9FF8-5043A72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F4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30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102&amp;dst=39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3915" TargetMode="External"/><Relationship Id="rId11" Type="http://schemas.openxmlformats.org/officeDocument/2006/relationships/hyperlink" Target="https://login.consultant.ru/link/?req=doc&amp;base=LAW&amp;n=461102&amp;dst=3572" TargetMode="External"/><Relationship Id="rId5" Type="http://schemas.openxmlformats.org/officeDocument/2006/relationships/hyperlink" Target="https://login.consultant.ru/link/?req=doc&amp;base=LAW&amp;n=461102&amp;dst=102049" TargetMode="External"/><Relationship Id="rId10" Type="http://schemas.openxmlformats.org/officeDocument/2006/relationships/hyperlink" Target="https://login.consultant.ru/link/?req=doc&amp;base=LAW&amp;n=461102&amp;dst=3554" TargetMode="External"/><Relationship Id="rId4" Type="http://schemas.openxmlformats.org/officeDocument/2006/relationships/hyperlink" Target="https://login.consultant.ru/link/?req=doc&amp;base=LAW&amp;n=461102&amp;dst=100880" TargetMode="External"/><Relationship Id="rId9" Type="http://schemas.openxmlformats.org/officeDocument/2006/relationships/hyperlink" Target="https://login.consultant.ru/link/?req=doc&amp;base=LAW&amp;n=461102&amp;dst=3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8358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Низовская Ольга Сергеевна</dc:creator>
  <cp:keywords/>
  <dc:description/>
  <cp:lastModifiedBy>Поздеев Артём Романович</cp:lastModifiedBy>
  <cp:revision>2</cp:revision>
  <dcterms:created xsi:type="dcterms:W3CDTF">2025-06-18T07:51:00Z</dcterms:created>
  <dcterms:modified xsi:type="dcterms:W3CDTF">2025-06-18T07:51:00Z</dcterms:modified>
</cp:coreProperties>
</file>