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CB" w:rsidRPr="00961527" w:rsidRDefault="000409CB" w:rsidP="000409CB">
      <w:pPr>
        <w:jc w:val="center"/>
        <w:rPr>
          <w:rFonts w:ascii="Times New Roman" w:eastAsia="Times New Roman" w:hAnsi="Times New Roman" w:cs="Times New Roman"/>
          <w:b/>
          <w:sz w:val="26"/>
          <w:szCs w:val="26"/>
        </w:rPr>
      </w:pPr>
      <w:r w:rsidRPr="00961527">
        <w:rPr>
          <w:rFonts w:ascii="Times New Roman" w:eastAsia="Times New Roman" w:hAnsi="Times New Roman" w:cs="Times New Roman"/>
          <w:b/>
          <w:sz w:val="26"/>
          <w:szCs w:val="26"/>
        </w:rPr>
        <w:t xml:space="preserve">Ст. 25 Федерального закона от 13.07.2015 года № 218 </w:t>
      </w:r>
    </w:p>
    <w:p w:rsidR="000409CB" w:rsidRPr="00961527" w:rsidRDefault="000409CB" w:rsidP="000409CB">
      <w:pPr>
        <w:jc w:val="center"/>
        <w:rPr>
          <w:rFonts w:ascii="Times New Roman" w:eastAsia="Times New Roman" w:hAnsi="Times New Roman" w:cs="Times New Roman"/>
          <w:b/>
          <w:sz w:val="26"/>
          <w:szCs w:val="26"/>
        </w:rPr>
      </w:pPr>
      <w:r w:rsidRPr="00961527">
        <w:rPr>
          <w:rFonts w:ascii="Times New Roman" w:eastAsia="Times New Roman" w:hAnsi="Times New Roman" w:cs="Times New Roman"/>
          <w:b/>
          <w:sz w:val="26"/>
          <w:szCs w:val="26"/>
        </w:rPr>
        <w:t>«О государственной регистрации недвижимости»</w:t>
      </w:r>
    </w:p>
    <w:p w:rsidR="000409CB" w:rsidRPr="00961527" w:rsidRDefault="000409CB" w:rsidP="000409CB">
      <w:pPr>
        <w:jc w:val="center"/>
        <w:rPr>
          <w:rFonts w:ascii="Times New Roman" w:eastAsia="Times New Roman" w:hAnsi="Times New Roman" w:cs="Times New Roman"/>
          <w:b/>
          <w:sz w:val="26"/>
          <w:szCs w:val="26"/>
        </w:rPr>
      </w:pPr>
    </w:p>
    <w:p w:rsidR="000409CB" w:rsidRPr="00961527" w:rsidRDefault="000409CB" w:rsidP="000409CB">
      <w:pPr>
        <w:jc w:val="center"/>
        <w:rPr>
          <w:rFonts w:ascii="Times New Roman" w:eastAsia="Times New Roman" w:hAnsi="Times New Roman" w:cs="Times New Roman"/>
          <w:b/>
          <w:sz w:val="26"/>
          <w:szCs w:val="26"/>
        </w:rPr>
      </w:pPr>
      <w:r w:rsidRPr="00961527">
        <w:rPr>
          <w:rFonts w:ascii="Times New Roman" w:eastAsia="Times New Roman" w:hAnsi="Times New Roman" w:cs="Times New Roman"/>
          <w:b/>
          <w:sz w:val="26"/>
          <w:szCs w:val="26"/>
        </w:rPr>
        <w:t>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5A32F0" w:rsidRPr="00961527" w:rsidRDefault="000409CB" w:rsidP="000409CB">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961527">
        <w:rPr>
          <w:rFonts w:ascii="Times New Roman" w:eastAsia="Times New Roman" w:hAnsi="Times New Roman" w:cs="Times New Roman"/>
          <w:sz w:val="26"/>
          <w:szCs w:val="26"/>
        </w:rPr>
        <w:t>Орган регистрации прав обязан возвратить заявление о государственном кадастровом учете и (или) государственной регистрации прав и документы, прилагаемые к нему, без рассмотрения, если:</w:t>
      </w:r>
    </w:p>
    <w:p w:rsidR="000409CB" w:rsidRPr="00961527" w:rsidRDefault="000409CB" w:rsidP="000409CB">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961527" w:rsidRPr="00961527" w:rsidRDefault="00961527" w:rsidP="00961527">
      <w:pPr>
        <w:autoSpaceDE w:val="0"/>
        <w:autoSpaceDN w:val="0"/>
        <w:adjustRightInd w:val="0"/>
        <w:spacing w:after="0" w:line="240" w:lineRule="auto"/>
        <w:ind w:firstLine="567"/>
        <w:jc w:val="both"/>
        <w:rPr>
          <w:rFonts w:ascii="Times New Roman" w:hAnsi="Times New Roman" w:cs="Times New Roman"/>
          <w:sz w:val="26"/>
          <w:szCs w:val="26"/>
        </w:rPr>
      </w:pPr>
      <w:r w:rsidRPr="00961527">
        <w:rPr>
          <w:rFonts w:ascii="Times New Roman" w:hAnsi="Times New Roman" w:cs="Times New Roman"/>
          <w:sz w:val="26"/>
          <w:szCs w:val="26"/>
        </w:rP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статьей 36.2 настоящего Федерального закона;</w:t>
      </w:r>
    </w:p>
    <w:p w:rsidR="00B6093F" w:rsidRPr="00786734" w:rsidRDefault="00B6093F" w:rsidP="00786734">
      <w:pPr>
        <w:autoSpaceDE w:val="0"/>
        <w:autoSpaceDN w:val="0"/>
        <w:adjustRightInd w:val="0"/>
        <w:spacing w:after="0" w:line="240" w:lineRule="auto"/>
        <w:ind w:firstLine="567"/>
        <w:jc w:val="both"/>
        <w:rPr>
          <w:rFonts w:ascii="Times New Roman" w:hAnsi="Times New Roman" w:cs="Times New Roman"/>
          <w:sz w:val="26"/>
          <w:szCs w:val="26"/>
        </w:rPr>
      </w:pPr>
      <w:r w:rsidRPr="00B6093F">
        <w:rPr>
          <w:rFonts w:ascii="Times New Roman" w:hAnsi="Times New Roman" w:cs="Times New Roman"/>
          <w:sz w:val="26"/>
          <w:szCs w:val="26"/>
        </w:rPr>
        <w:t>1.2) в случаях, установленных частями 1.4, 1.6, 1.7 статьи 18 настоящего Федерального закона, такие заявление и документы представлены в форме документов на бумажном носителе;</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пунктом 4.5 части 1 и пунктом 5 части 3 статьи 15 (при условии совершения сделки при личном участии правообладателя (его законного представителя), частью 1.1 статьи 19 настоящего Федерального закона, а также случая государственной регистрации прав в порядке наследования;</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lastRenderedPageBreak/>
        <w:t>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786734" w:rsidRP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rsidR="00786734" w:rsidRDefault="00786734" w:rsidP="00786734">
      <w:pPr>
        <w:autoSpaceDE w:val="0"/>
        <w:autoSpaceDN w:val="0"/>
        <w:adjustRightInd w:val="0"/>
        <w:spacing w:after="0" w:line="240" w:lineRule="auto"/>
        <w:ind w:firstLine="567"/>
        <w:jc w:val="both"/>
        <w:rPr>
          <w:rFonts w:ascii="Times New Roman" w:hAnsi="Times New Roman" w:cs="Times New Roman"/>
          <w:sz w:val="26"/>
          <w:szCs w:val="26"/>
        </w:rPr>
      </w:pPr>
      <w:r w:rsidRPr="00786734">
        <w:rPr>
          <w:rFonts w:ascii="Times New Roman" w:hAnsi="Times New Roman" w:cs="Times New Roman"/>
          <w:sz w:val="26"/>
          <w:szCs w:val="26"/>
        </w:rPr>
        <w:t xml:space="preserve">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w:t>
      </w:r>
      <w:r w:rsidR="00B6093F">
        <w:rPr>
          <w:rFonts w:ascii="Times New Roman" w:hAnsi="Times New Roman" w:cs="Times New Roman"/>
          <w:sz w:val="26"/>
          <w:szCs w:val="26"/>
        </w:rPr>
        <w:t>с настоящим Федеральным законом;</w:t>
      </w:r>
    </w:p>
    <w:p w:rsidR="00B6093F" w:rsidRPr="00786734" w:rsidRDefault="00B6093F" w:rsidP="00786734">
      <w:pPr>
        <w:autoSpaceDE w:val="0"/>
        <w:autoSpaceDN w:val="0"/>
        <w:adjustRightInd w:val="0"/>
        <w:spacing w:after="0" w:line="240" w:lineRule="auto"/>
        <w:ind w:firstLine="567"/>
        <w:jc w:val="both"/>
        <w:rPr>
          <w:rFonts w:ascii="Times New Roman" w:hAnsi="Times New Roman" w:cs="Times New Roman"/>
          <w:sz w:val="26"/>
          <w:szCs w:val="26"/>
        </w:rPr>
      </w:pPr>
      <w:r w:rsidRPr="00B6093F">
        <w:rPr>
          <w:rFonts w:ascii="Times New Roman" w:hAnsi="Times New Roman" w:cs="Times New Roman"/>
          <w:sz w:val="26"/>
          <w:szCs w:val="26"/>
        </w:rPr>
        <w:t>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bookmarkStart w:id="0" w:name="_GoBack"/>
      <w:bookmarkEnd w:id="0"/>
    </w:p>
    <w:p w:rsidR="000409CB" w:rsidRDefault="000409CB" w:rsidP="00786734">
      <w:pPr>
        <w:autoSpaceDE w:val="0"/>
        <w:autoSpaceDN w:val="0"/>
        <w:adjustRightInd w:val="0"/>
        <w:spacing w:after="0" w:line="240" w:lineRule="auto"/>
        <w:ind w:firstLine="567"/>
        <w:jc w:val="both"/>
      </w:pPr>
    </w:p>
    <w:sectPr w:rsidR="000409CB" w:rsidSect="0096152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CB"/>
    <w:rsid w:val="000409CB"/>
    <w:rsid w:val="00282309"/>
    <w:rsid w:val="005D11AD"/>
    <w:rsid w:val="00786734"/>
    <w:rsid w:val="00961527"/>
    <w:rsid w:val="00B6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3921"/>
  <w15:chartTrackingRefBased/>
  <w15:docId w15:val="{3B4C84F0-8561-4A75-B9E2-EAA406A6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9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Пономарчук Ирина Александровна</dc:creator>
  <cp:keywords/>
  <dc:description/>
  <cp:lastModifiedBy>Пономарчук Ирина Александровна</cp:lastModifiedBy>
  <cp:revision>4</cp:revision>
  <dcterms:created xsi:type="dcterms:W3CDTF">2022-07-19T02:19:00Z</dcterms:created>
  <dcterms:modified xsi:type="dcterms:W3CDTF">2025-03-03T02:06:00Z</dcterms:modified>
</cp:coreProperties>
</file>